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0C" w:rsidRDefault="0095330C" w:rsidP="0095330C">
      <w:pPr>
        <w:spacing w:after="0" w:line="240" w:lineRule="auto"/>
        <w:jc w:val="center"/>
      </w:pPr>
      <w:r>
        <w:t>Bakonycsernye Község Önkormányzat Képviselő-testületének</w:t>
      </w:r>
    </w:p>
    <w:p w:rsidR="0095330C" w:rsidRDefault="0095330C" w:rsidP="0095330C">
      <w:pPr>
        <w:spacing w:after="0" w:line="240" w:lineRule="auto"/>
        <w:jc w:val="center"/>
      </w:pPr>
      <w:r>
        <w:t>6/2017. (IV.1.) önkormányzati rendelete</w:t>
      </w:r>
    </w:p>
    <w:p w:rsidR="0095330C" w:rsidRDefault="0095330C" w:rsidP="0095330C">
      <w:pPr>
        <w:spacing w:after="0" w:line="240" w:lineRule="auto"/>
        <w:jc w:val="center"/>
      </w:pPr>
      <w:proofErr w:type="gramStart"/>
      <w:r>
        <w:t>a</w:t>
      </w:r>
      <w:proofErr w:type="gramEnd"/>
      <w:r>
        <w:t xml:space="preserve"> gyermekétkeztetési térítési és gondozási díj megállapításáról</w:t>
      </w:r>
    </w:p>
    <w:p w:rsidR="0095330C" w:rsidRDefault="0095330C" w:rsidP="0095330C">
      <w:pPr>
        <w:spacing w:after="0" w:line="240" w:lineRule="auto"/>
        <w:jc w:val="both"/>
      </w:pPr>
    </w:p>
    <w:p w:rsidR="0095330C" w:rsidRDefault="0095330C" w:rsidP="0095330C">
      <w:pPr>
        <w:spacing w:after="0" w:line="240" w:lineRule="auto"/>
        <w:jc w:val="both"/>
      </w:pPr>
    </w:p>
    <w:p w:rsidR="0095330C" w:rsidRDefault="0095330C" w:rsidP="0095330C">
      <w:pPr>
        <w:pStyle w:val="Bekezds"/>
        <w:ind w:firstLine="0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Bakonycsernye </w:t>
      </w:r>
      <w:r w:rsidRPr="00CB4D83">
        <w:rPr>
          <w:rFonts w:asciiTheme="minorHAnsi" w:hAnsiTheme="minorHAnsi"/>
          <w:sz w:val="22"/>
          <w:szCs w:val="22"/>
          <w:lang w:val="hu-HU"/>
        </w:rPr>
        <w:t>Község Önkormányzat Képviselő-testülete</w:t>
      </w:r>
      <w:r w:rsidRPr="00CB4D83">
        <w:rPr>
          <w:rFonts w:ascii="Calibri" w:hAnsi="Calibri"/>
          <w:sz w:val="22"/>
          <w:szCs w:val="22"/>
          <w:lang w:val="hu-HU"/>
        </w:rPr>
        <w:t xml:space="preserve"> az Alaptörvény 32. cikk (2) bekezdésében meghatározott jogalkotási hatáskörében eljárva, valamint a gyermekek védelméről és a gyámügyi igazgatásról szóló 1997. évi XXXI. törvény 29. § (1) bekezdésében kapott felhatalmazás alapján a következőket rendeli el:</w:t>
      </w:r>
    </w:p>
    <w:p w:rsidR="0095330C" w:rsidRDefault="0095330C" w:rsidP="0095330C">
      <w:pPr>
        <w:pStyle w:val="Bekezds"/>
        <w:rPr>
          <w:rFonts w:asciiTheme="minorHAnsi" w:hAnsiTheme="minorHAnsi"/>
          <w:sz w:val="22"/>
          <w:szCs w:val="22"/>
          <w:lang w:val="hu-HU"/>
        </w:rPr>
      </w:pPr>
    </w:p>
    <w:p w:rsidR="0095330C" w:rsidRDefault="0095330C" w:rsidP="0095330C">
      <w:pPr>
        <w:pStyle w:val="Bekezds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1.§ A gyermekétkezetés intézményi térítési díja</w:t>
      </w:r>
    </w:p>
    <w:p w:rsidR="0095330C" w:rsidRDefault="0095330C" w:rsidP="0095330C">
      <w:pPr>
        <w:pStyle w:val="Bekezds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a) óvodai étkezés esetén, amely napi háromszori étkezést foglal magában:  350 Ft/fő/nap,</w:t>
      </w:r>
    </w:p>
    <w:p w:rsidR="0095330C" w:rsidRDefault="0095330C" w:rsidP="0095330C">
      <w:pPr>
        <w:pStyle w:val="Bekezds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b) bölcsődei étkezés esetén, amely napi négyszeri étkezést foglal magában: 375 Ft/fő/nap,</w:t>
      </w:r>
    </w:p>
    <w:p w:rsidR="0095330C" w:rsidRDefault="0095330C" w:rsidP="0095330C">
      <w:pPr>
        <w:pStyle w:val="Bekezds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c) iskolai étkeztetés, amely napi háromszori étkeztést foglal magában: 455 Ft/Ft/fő/ nap,</w:t>
      </w:r>
    </w:p>
    <w:p w:rsidR="0095330C" w:rsidRDefault="0095330C" w:rsidP="0095330C">
      <w:pPr>
        <w:pStyle w:val="Bekezds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d) iskolai menza, amely napi egyszeri fő étkezést foglal magában: 294 Ft/fő/nap.</w:t>
      </w:r>
    </w:p>
    <w:p w:rsidR="0095330C" w:rsidRDefault="0095330C" w:rsidP="0095330C">
      <w:pPr>
        <w:pStyle w:val="Bekezds"/>
        <w:rPr>
          <w:rFonts w:asciiTheme="minorHAnsi" w:hAnsiTheme="minorHAnsi"/>
          <w:sz w:val="22"/>
          <w:szCs w:val="22"/>
          <w:lang w:val="hu-HU"/>
        </w:rPr>
      </w:pPr>
    </w:p>
    <w:p w:rsidR="0095330C" w:rsidRDefault="0095330C" w:rsidP="0095330C">
      <w:pPr>
        <w:pStyle w:val="Bekezds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2.§ Az 1.§-ban meghatározott térítési díj az általános forgalmi adó összegét nem tartalmazza.</w:t>
      </w:r>
    </w:p>
    <w:p w:rsidR="0095330C" w:rsidRDefault="0095330C" w:rsidP="0095330C">
      <w:pPr>
        <w:pStyle w:val="Bekezds"/>
        <w:rPr>
          <w:rFonts w:asciiTheme="minorHAnsi" w:hAnsiTheme="minorHAnsi"/>
          <w:sz w:val="22"/>
          <w:szCs w:val="22"/>
          <w:lang w:val="hu-HU"/>
        </w:rPr>
      </w:pPr>
    </w:p>
    <w:p w:rsidR="0095330C" w:rsidRDefault="0095330C" w:rsidP="0095330C">
      <w:pPr>
        <w:pStyle w:val="Bekezds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3.§ Az Önkormányzat nem állapít meg bölcsődei gondozási díjat.</w:t>
      </w:r>
    </w:p>
    <w:p w:rsidR="0095330C" w:rsidRDefault="0095330C" w:rsidP="0095330C">
      <w:pPr>
        <w:pStyle w:val="Bekezds"/>
        <w:rPr>
          <w:rFonts w:asciiTheme="minorHAnsi" w:hAnsiTheme="minorHAnsi"/>
          <w:sz w:val="22"/>
          <w:szCs w:val="22"/>
          <w:lang w:val="hu-HU"/>
        </w:rPr>
      </w:pPr>
    </w:p>
    <w:p w:rsidR="0095330C" w:rsidRDefault="0095330C" w:rsidP="0095330C">
      <w:pPr>
        <w:pStyle w:val="Bekezds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4.§ (1) Az étkezésért fizetendő térítési díjat egy hónapi időtartamra vetítve, utólag kell megfizetni a tárgyhónapot követő hónap 10-ig. </w:t>
      </w:r>
    </w:p>
    <w:p w:rsidR="0095330C" w:rsidRDefault="0095330C" w:rsidP="0095330C">
      <w:pPr>
        <w:pStyle w:val="Bekezds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(2) Ha a térítési díj fizetésére kötelezett az (1) bekezdésben mehatározott időpontig a fizetési kötelezettségének nem tesz eleget, úgy az intézmény vezetője a késedelmet követő 5 napon belül írásban fizetési felszólítást küld részére, melyben a térítési díj tartozásának rendezésére 8 napot biztosít.</w:t>
      </w:r>
    </w:p>
    <w:p w:rsidR="0095330C" w:rsidRDefault="0095330C" w:rsidP="0095330C">
      <w:pPr>
        <w:pStyle w:val="Bekezds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(3) Amennyiben a térítési díj fizetésére kötelezett a (2) bekezdésben meghatározott határidőre sem tett eleget fizetési kötelezettségének, úgy az intézmény vezetője a térítési díj tartozásának pontos összegét tartalmazó kimutatást küld a jegyző részére, aki intézkedik annak behajtásáról.</w:t>
      </w:r>
    </w:p>
    <w:p w:rsidR="0095330C" w:rsidRDefault="0095330C" w:rsidP="0095330C">
      <w:pPr>
        <w:pStyle w:val="Bekezds"/>
        <w:rPr>
          <w:rFonts w:asciiTheme="minorHAnsi" w:hAnsiTheme="minorHAnsi"/>
          <w:sz w:val="22"/>
          <w:szCs w:val="22"/>
          <w:lang w:val="hu-HU"/>
        </w:rPr>
      </w:pPr>
    </w:p>
    <w:p w:rsidR="0095330C" w:rsidRDefault="0095330C" w:rsidP="0095330C">
      <w:pPr>
        <w:pStyle w:val="Bekezds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4.§ (1) A rendelet 2017. </w:t>
      </w:r>
      <w:r w:rsidR="00B2239A">
        <w:rPr>
          <w:rFonts w:asciiTheme="minorHAnsi" w:hAnsiTheme="minorHAnsi"/>
          <w:sz w:val="22"/>
          <w:szCs w:val="22"/>
          <w:lang w:val="hu-HU"/>
        </w:rPr>
        <w:t>május</w:t>
      </w:r>
      <w:r>
        <w:rPr>
          <w:rFonts w:asciiTheme="minorHAnsi" w:hAnsiTheme="minorHAnsi"/>
          <w:sz w:val="22"/>
          <w:szCs w:val="22"/>
          <w:lang w:val="hu-HU"/>
        </w:rPr>
        <w:t xml:space="preserve"> 1-</w:t>
      </w:r>
      <w:r w:rsidR="00B2239A">
        <w:rPr>
          <w:rFonts w:asciiTheme="minorHAnsi" w:hAnsiTheme="minorHAnsi"/>
          <w:sz w:val="22"/>
          <w:szCs w:val="22"/>
          <w:lang w:val="hu-HU"/>
        </w:rPr>
        <w:t>j</w:t>
      </w:r>
      <w:r>
        <w:rPr>
          <w:rFonts w:asciiTheme="minorHAnsi" w:hAnsiTheme="minorHAnsi"/>
          <w:sz w:val="22"/>
          <w:szCs w:val="22"/>
          <w:lang w:val="hu-HU"/>
        </w:rPr>
        <w:t>én lép hatályba.</w:t>
      </w:r>
    </w:p>
    <w:p w:rsidR="0095330C" w:rsidRDefault="0095330C" w:rsidP="0095330C">
      <w:pPr>
        <w:jc w:val="center"/>
      </w:pPr>
      <w:r>
        <w:t xml:space="preserve">(2) Hatályát veszti a Bakonycsernye Község Önkormányzatának </w:t>
      </w:r>
      <w:r w:rsidRPr="007179E1">
        <w:t>a gyerm</w:t>
      </w:r>
      <w:r>
        <w:t xml:space="preserve">ekétkeztetésre vonatkozó </w:t>
      </w:r>
      <w:r w:rsidRPr="007179E1">
        <w:t>térítési díjak</w:t>
      </w:r>
      <w:r>
        <w:t>ról</w:t>
      </w:r>
      <w:r w:rsidRPr="007179E1">
        <w:t xml:space="preserve"> </w:t>
      </w:r>
      <w:r>
        <w:t>szóló 11/2008. (V.8.) önkormányzati rendelete.</w:t>
      </w:r>
    </w:p>
    <w:p w:rsidR="0095330C" w:rsidRDefault="0095330C" w:rsidP="0095330C">
      <w:pPr>
        <w:pStyle w:val="Bekezds"/>
        <w:rPr>
          <w:rFonts w:asciiTheme="minorHAnsi" w:hAnsiTheme="minorHAnsi"/>
          <w:sz w:val="22"/>
          <w:szCs w:val="22"/>
          <w:lang w:val="hu-HU"/>
        </w:rPr>
      </w:pPr>
    </w:p>
    <w:p w:rsidR="0095330C" w:rsidRDefault="0095330C" w:rsidP="0095330C">
      <w:pPr>
        <w:pStyle w:val="Bekezds"/>
        <w:rPr>
          <w:rFonts w:asciiTheme="minorHAnsi" w:hAnsiTheme="minorHAnsi"/>
          <w:sz w:val="22"/>
          <w:szCs w:val="22"/>
          <w:lang w:val="hu-HU"/>
        </w:rPr>
      </w:pPr>
    </w:p>
    <w:p w:rsidR="0095330C" w:rsidRDefault="0095330C" w:rsidP="0095330C">
      <w:pPr>
        <w:pStyle w:val="Bekezds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ab/>
      </w:r>
      <w:r>
        <w:rPr>
          <w:rFonts w:asciiTheme="minorHAnsi" w:hAnsiTheme="minorHAnsi"/>
          <w:sz w:val="22"/>
          <w:szCs w:val="22"/>
          <w:lang w:val="hu-HU"/>
        </w:rPr>
        <w:tab/>
      </w:r>
      <w:r>
        <w:rPr>
          <w:rFonts w:asciiTheme="minorHAnsi" w:hAnsiTheme="minorHAnsi"/>
          <w:sz w:val="22"/>
          <w:szCs w:val="22"/>
          <w:lang w:val="hu-HU"/>
        </w:rPr>
        <w:tab/>
        <w:t>Turi Balázs</w:t>
      </w:r>
      <w:r>
        <w:rPr>
          <w:rFonts w:asciiTheme="minorHAnsi" w:hAnsiTheme="minorHAnsi"/>
          <w:sz w:val="22"/>
          <w:szCs w:val="22"/>
          <w:lang w:val="hu-HU"/>
        </w:rPr>
        <w:tab/>
      </w:r>
      <w:r>
        <w:rPr>
          <w:rFonts w:asciiTheme="minorHAnsi" w:hAnsiTheme="minorHAnsi"/>
          <w:sz w:val="22"/>
          <w:szCs w:val="22"/>
          <w:lang w:val="hu-HU"/>
        </w:rPr>
        <w:tab/>
      </w:r>
      <w:r>
        <w:rPr>
          <w:rFonts w:asciiTheme="minorHAnsi" w:hAnsiTheme="minorHAnsi"/>
          <w:sz w:val="22"/>
          <w:szCs w:val="22"/>
          <w:lang w:val="hu-HU"/>
        </w:rPr>
        <w:tab/>
      </w:r>
      <w:r>
        <w:rPr>
          <w:rFonts w:asciiTheme="minorHAnsi" w:hAnsiTheme="minorHAnsi"/>
          <w:sz w:val="22"/>
          <w:szCs w:val="22"/>
          <w:lang w:val="hu-HU"/>
        </w:rPr>
        <w:tab/>
        <w:t>Fidrich Tamásné</w:t>
      </w:r>
    </w:p>
    <w:p w:rsidR="0095330C" w:rsidRPr="00CB4D83" w:rsidRDefault="0095330C" w:rsidP="0095330C">
      <w:pPr>
        <w:pStyle w:val="Bekezds"/>
        <w:rPr>
          <w:rFonts w:ascii="Calibri" w:hAnsi="Calibr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ab/>
      </w:r>
      <w:r>
        <w:rPr>
          <w:rFonts w:asciiTheme="minorHAnsi" w:hAnsiTheme="minorHAnsi"/>
          <w:sz w:val="22"/>
          <w:szCs w:val="22"/>
          <w:lang w:val="hu-HU"/>
        </w:rPr>
        <w:tab/>
      </w:r>
      <w:r>
        <w:rPr>
          <w:rFonts w:asciiTheme="minorHAnsi" w:hAnsiTheme="minorHAnsi"/>
          <w:sz w:val="22"/>
          <w:szCs w:val="22"/>
          <w:lang w:val="hu-HU"/>
        </w:rPr>
        <w:tab/>
        <w:t>polgármester</w:t>
      </w:r>
      <w:r>
        <w:rPr>
          <w:rFonts w:asciiTheme="minorHAnsi" w:hAnsiTheme="minorHAnsi"/>
          <w:sz w:val="22"/>
          <w:szCs w:val="22"/>
          <w:lang w:val="hu-HU"/>
        </w:rPr>
        <w:tab/>
      </w:r>
      <w:r>
        <w:rPr>
          <w:rFonts w:asciiTheme="minorHAnsi" w:hAnsiTheme="minorHAnsi"/>
          <w:sz w:val="22"/>
          <w:szCs w:val="22"/>
          <w:lang w:val="hu-HU"/>
        </w:rPr>
        <w:tab/>
      </w:r>
      <w:r>
        <w:rPr>
          <w:rFonts w:asciiTheme="minorHAnsi" w:hAnsiTheme="minorHAnsi"/>
          <w:sz w:val="22"/>
          <w:szCs w:val="22"/>
          <w:lang w:val="hu-HU"/>
        </w:rPr>
        <w:tab/>
      </w:r>
      <w:r>
        <w:rPr>
          <w:rFonts w:asciiTheme="minorHAnsi" w:hAnsiTheme="minorHAnsi"/>
          <w:sz w:val="22"/>
          <w:szCs w:val="22"/>
          <w:lang w:val="hu-HU"/>
        </w:rPr>
        <w:tab/>
        <w:t xml:space="preserve">    jegyző</w:t>
      </w:r>
    </w:p>
    <w:p w:rsidR="0095330C" w:rsidRDefault="0095330C" w:rsidP="0095330C">
      <w:pPr>
        <w:spacing w:after="0" w:line="240" w:lineRule="auto"/>
        <w:jc w:val="both"/>
      </w:pPr>
    </w:p>
    <w:p w:rsidR="0095330C" w:rsidRDefault="0095330C" w:rsidP="0095330C">
      <w:pPr>
        <w:spacing w:after="0" w:line="240" w:lineRule="auto"/>
        <w:jc w:val="both"/>
      </w:pPr>
    </w:p>
    <w:p w:rsidR="0095330C" w:rsidRDefault="0095330C" w:rsidP="0095330C">
      <w:pPr>
        <w:spacing w:after="0" w:line="240" w:lineRule="auto"/>
        <w:jc w:val="both"/>
      </w:pPr>
      <w:r>
        <w:t>Kihirdetési záradék:</w:t>
      </w:r>
    </w:p>
    <w:p w:rsidR="0095330C" w:rsidRDefault="0095330C" w:rsidP="0095330C">
      <w:pPr>
        <w:spacing w:after="0" w:line="240" w:lineRule="auto"/>
        <w:jc w:val="both"/>
      </w:pPr>
      <w:r>
        <w:t>Ezen rendelet 2017. április 1-jén kihirdetésre került.</w:t>
      </w:r>
      <w:r>
        <w:tab/>
      </w:r>
      <w:r>
        <w:tab/>
      </w:r>
      <w:proofErr w:type="spellStart"/>
      <w:r>
        <w:t>Fidrich</w:t>
      </w:r>
      <w:proofErr w:type="spellEnd"/>
      <w:r>
        <w:t xml:space="preserve"> Tamásné</w:t>
      </w:r>
    </w:p>
    <w:p w:rsidR="0095330C" w:rsidRDefault="0095330C" w:rsidP="0095330C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jegyző</w:t>
      </w:r>
      <w:proofErr w:type="gramEnd"/>
    </w:p>
    <w:p w:rsidR="0095330C" w:rsidRPr="00CB4D83" w:rsidRDefault="0095330C" w:rsidP="0095330C">
      <w:pPr>
        <w:spacing w:after="0" w:line="240" w:lineRule="auto"/>
        <w:jc w:val="both"/>
      </w:pPr>
    </w:p>
    <w:p w:rsidR="006D0619" w:rsidRDefault="006D0619"/>
    <w:sectPr w:rsidR="006D0619" w:rsidSect="006D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95330C"/>
    <w:rsid w:val="000279B3"/>
    <w:rsid w:val="00393405"/>
    <w:rsid w:val="00580FDB"/>
    <w:rsid w:val="005D591A"/>
    <w:rsid w:val="006D0619"/>
    <w:rsid w:val="007C4D7C"/>
    <w:rsid w:val="008519B9"/>
    <w:rsid w:val="0095330C"/>
    <w:rsid w:val="00B2239A"/>
    <w:rsid w:val="00D17E2E"/>
    <w:rsid w:val="00D62C24"/>
    <w:rsid w:val="00DB19D8"/>
    <w:rsid w:val="00EA3F58"/>
    <w:rsid w:val="00EB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330C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basedOn w:val="Norml"/>
    <w:link w:val="BekezdsChar"/>
    <w:rsid w:val="0095330C"/>
    <w:pPr>
      <w:keepLines/>
      <w:overflowPunct w:val="0"/>
      <w:autoSpaceDE w:val="0"/>
      <w:autoSpaceDN w:val="0"/>
      <w:adjustRightInd w:val="0"/>
      <w:spacing w:after="0" w:line="240" w:lineRule="auto"/>
      <w:ind w:firstLine="204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character" w:customStyle="1" w:styleId="BekezdsChar">
    <w:name w:val="Bekezdés Char"/>
    <w:link w:val="Bekezds"/>
    <w:locked/>
    <w:rsid w:val="0095330C"/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Mártika</cp:lastModifiedBy>
  <cp:revision>3</cp:revision>
  <dcterms:created xsi:type="dcterms:W3CDTF">2017-04-10T09:37:00Z</dcterms:created>
  <dcterms:modified xsi:type="dcterms:W3CDTF">2017-04-11T08:35:00Z</dcterms:modified>
</cp:coreProperties>
</file>