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A2" w:rsidRDefault="00E935A2" w:rsidP="00CB0AD3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CB0AD3" w:rsidRPr="005625C9" w:rsidRDefault="00CB0AD3" w:rsidP="00CB0AD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625C9">
        <w:rPr>
          <w:rFonts w:ascii="Times New Roman" w:hAnsi="Times New Roman" w:cs="Times New Roman"/>
          <w:b/>
          <w:szCs w:val="24"/>
        </w:rPr>
        <w:t xml:space="preserve">Bakonycsernye község Önkormányzat Képviselő-testületének </w:t>
      </w:r>
    </w:p>
    <w:p w:rsidR="00CB0AD3" w:rsidRPr="005625C9" w:rsidRDefault="00CB0AD3" w:rsidP="00CB0AD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625C9">
        <w:rPr>
          <w:rFonts w:ascii="Times New Roman" w:hAnsi="Times New Roman" w:cs="Times New Roman"/>
          <w:b/>
          <w:szCs w:val="24"/>
        </w:rPr>
        <w:t>1/2017.(I.</w:t>
      </w:r>
      <w:r w:rsidR="002E4C2A" w:rsidRPr="005625C9">
        <w:rPr>
          <w:rFonts w:ascii="Times New Roman" w:hAnsi="Times New Roman" w:cs="Times New Roman"/>
          <w:b/>
          <w:szCs w:val="24"/>
        </w:rPr>
        <w:t>30</w:t>
      </w:r>
      <w:r w:rsidRPr="005625C9">
        <w:rPr>
          <w:rFonts w:ascii="Times New Roman" w:hAnsi="Times New Roman" w:cs="Times New Roman"/>
          <w:b/>
          <w:szCs w:val="24"/>
        </w:rPr>
        <w:t>.) önkormányzati rendelete</w:t>
      </w:r>
    </w:p>
    <w:p w:rsidR="00CB0AD3" w:rsidRPr="005625C9" w:rsidRDefault="00CB0AD3" w:rsidP="00CB0AD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625C9">
        <w:rPr>
          <w:rFonts w:ascii="Times New Roman" w:hAnsi="Times New Roman" w:cs="Times New Roman"/>
          <w:b/>
          <w:szCs w:val="24"/>
        </w:rPr>
        <w:t xml:space="preserve">a személyes gondoskodást nyújtó szociális ellátások térítési díjáról </w:t>
      </w:r>
    </w:p>
    <w:p w:rsidR="00CB0AD3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5625C9" w:rsidRPr="005625C9" w:rsidRDefault="005625C9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>Bakonycsernye község Önkormányzat Képviselő-testülete az Alaptörvény 32. cikk (1) bekezdés a) pontjában kapott felhatalmazás alapján, valamint a szociális igazgatásról és szociális ellátásokról szóló 1993. évi III. törvény (továbbiakban: Sztv.) 10.§ (1) bekezdésében, a 32.§ (1) bekezdés b) pontjában és (3) bekezdésében, 62.§ (2) bekezdésében, 92.§ (1)-(2) bekezdésében, 115.§ (3) bekezdésében kapott felhatalmazás alapján, a Magyarország helyi önkormányzatairól szóló 2011. évi CLXXXIX. törvény 13.§ (1) bekezdés 8. pontjában meghatározott feladatkörében eljárva, Balinka község Önkormányzat Képviselő-testületet, Nagyveleg község Önkormányzat Képviselő-testülete hozzájárulásával a következőket rendeli el:</w:t>
      </w:r>
    </w:p>
    <w:p w:rsidR="00CB0AD3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935A2" w:rsidRPr="005625C9" w:rsidRDefault="00E935A2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 xml:space="preserve">1.§ (1) A rendelet hatálya kiterjed a Gajamenti Önkormányzati Társulás (továbbiakban: társulás) által biztosított személyes gondoskodást nyújtó szociális alapszolgáltatási formák közül a házi segítségnyújtásra, étkeztetésre Bakonycsernye, Balinka, Nagyveleg települések teljes közigazgatási területére. 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 xml:space="preserve">2.§ (1) A személyes gondoskodást nyújtó ellátásokért térítési díjat kell fizetni. 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 xml:space="preserve">(2) A térítési díj megfizetésére az Sztv. 114.§ (2) bekezdésében meghatározott személyek kötelesek. 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 xml:space="preserve">(3) A személyi térítési díjat a Társulás székhely önkormányzat polgármestere határozatban állapítja meg figyelembe véve az ellátott jövedelmét. 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>3.§ (1) Az étkeztetésért fizetendő intézményi térítési díj a szolgáltatási önköltség figyelembe vételével nettó 470 Ft/fő/ellátási nap.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 xml:space="preserve">(2) Nem kell térítési díjat fizetni annak a kérelmezőnek, aki jövedelemmel nem rendelkezik, és nem felel meg a Sztv. 114.§-ban meghatározottaknak.  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>4.§</w:t>
      </w:r>
      <w:r w:rsidR="005625C9" w:rsidRPr="005625C9">
        <w:rPr>
          <w:rStyle w:val="Lbjegyzet-hivatkozs"/>
          <w:rFonts w:ascii="Times New Roman" w:hAnsi="Times New Roman" w:cs="Times New Roman"/>
          <w:szCs w:val="24"/>
        </w:rPr>
        <w:footnoteReference w:id="2"/>
      </w:r>
      <w:r w:rsidRPr="005625C9">
        <w:rPr>
          <w:rFonts w:ascii="Times New Roman" w:hAnsi="Times New Roman" w:cs="Times New Roman"/>
          <w:szCs w:val="24"/>
        </w:rPr>
        <w:t xml:space="preserve"> A házi segítségnyújtásért fizetendő intézményi térítési díj nettó 292,- Ft/fő/óra. 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 xml:space="preserve">5.§ A személyi térítési díj összegét a házi segítségnyújtás esetében a 4.§-ban meghatározott intézményi térítési, és a rendelet 1. melléklet B) táblázatában meghatározott jövedelmi határok szerint kell megállapítani.   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>6.§ Az étkezésért fizetendő személyi térítési díjat a rendelet 3.§-ban meghatározott intézményi térítési díj és a rendelet 1. melléklet A) táblázatában meghatározott jövedelmi határok szerint kell megállapítani.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 xml:space="preserve">7.§ </w:t>
      </w:r>
      <w:r w:rsidRPr="005625C9">
        <w:rPr>
          <w:rFonts w:ascii="Times New Roman" w:eastAsia="Calibri" w:hAnsi="Times New Roman" w:cs="Times New Roman"/>
          <w:szCs w:val="24"/>
        </w:rPr>
        <w:t>A személyi térítési díjat havonta utólag, számla ellenében, a szolgáltatás teljesítését követő hónap</w:t>
      </w:r>
      <w:r w:rsidRPr="005625C9">
        <w:rPr>
          <w:rFonts w:ascii="Times New Roman" w:hAnsi="Times New Roman" w:cs="Times New Roman"/>
          <w:szCs w:val="24"/>
        </w:rPr>
        <w:t xml:space="preserve"> 20-ig</w:t>
      </w:r>
      <w:r w:rsidRPr="005625C9">
        <w:rPr>
          <w:rFonts w:ascii="Times New Roman" w:eastAsia="Calibri" w:hAnsi="Times New Roman" w:cs="Times New Roman"/>
          <w:szCs w:val="24"/>
        </w:rPr>
        <w:t xml:space="preserve"> kell befizetni.</w:t>
      </w:r>
    </w:p>
    <w:p w:rsidR="00CB0AD3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935A2" w:rsidRDefault="00E935A2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935A2" w:rsidRPr="005625C9" w:rsidRDefault="00E935A2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lastRenderedPageBreak/>
        <w:t xml:space="preserve">8.§(1) E rendelet 2017. április 1-jén lép hatályba. 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 xml:space="preserve">(2) Hatályba lépésével egyidejűleg hatályát veszti a személyes gondoskodást nyújtó szociális ellátások térítési díjáról szóló 7/2016.(IV.1.) önkormányzati rendelet. </w:t>
      </w:r>
    </w:p>
    <w:p w:rsidR="00CB0AD3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935A2" w:rsidRPr="005625C9" w:rsidRDefault="00E935A2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ab/>
        <w:t xml:space="preserve">Turi Balázs </w:t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  <w:t>Fidrich Tamásné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ab/>
        <w:t>polgármester</w:t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  <w:t xml:space="preserve">    jegyző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>Kihirdetési záradék: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 xml:space="preserve">Ezen rendelet 2017. január </w:t>
      </w:r>
      <w:r w:rsidR="002E4C2A" w:rsidRPr="005625C9">
        <w:rPr>
          <w:rFonts w:ascii="Times New Roman" w:hAnsi="Times New Roman" w:cs="Times New Roman"/>
          <w:szCs w:val="24"/>
        </w:rPr>
        <w:t>30</w:t>
      </w:r>
      <w:r w:rsidRPr="005625C9">
        <w:rPr>
          <w:rFonts w:ascii="Times New Roman" w:hAnsi="Times New Roman" w:cs="Times New Roman"/>
          <w:szCs w:val="24"/>
        </w:rPr>
        <w:t xml:space="preserve">-án kihirdetésre került. </w:t>
      </w: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B0AD3" w:rsidRPr="005625C9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  <w:t>Fidrich Tamásné</w:t>
      </w:r>
    </w:p>
    <w:p w:rsidR="00CB0AD3" w:rsidRDefault="00CB0AD3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</w:r>
      <w:r w:rsidRPr="005625C9">
        <w:rPr>
          <w:rFonts w:ascii="Times New Roman" w:hAnsi="Times New Roman" w:cs="Times New Roman"/>
          <w:szCs w:val="24"/>
        </w:rPr>
        <w:tab/>
        <w:t xml:space="preserve">     jegyző</w:t>
      </w:r>
    </w:p>
    <w:p w:rsidR="00E935A2" w:rsidRDefault="00E935A2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935A2" w:rsidRDefault="00E935A2" w:rsidP="00CB0AD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935A2" w:rsidRDefault="00E935A2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Egységes szerkezetbe foglalva: 2017. május 26-án. </w:t>
      </w:r>
      <w:r>
        <w:rPr>
          <w:rFonts w:ascii="Times New Roman" w:hAnsi="Times New Roman" w:cs="Times New Roman"/>
          <w:szCs w:val="24"/>
        </w:rPr>
        <w:tab/>
        <w:t xml:space="preserve">Fidrich Tamásné </w:t>
      </w:r>
    </w:p>
    <w:p w:rsidR="00E935A2" w:rsidRPr="005625C9" w:rsidRDefault="00E935A2" w:rsidP="00CB0AD3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jegyző</w:t>
      </w:r>
    </w:p>
    <w:sectPr w:rsidR="00E935A2" w:rsidRPr="005625C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8B3" w:rsidRDefault="006818B3" w:rsidP="005625C9">
      <w:pPr>
        <w:spacing w:after="0"/>
      </w:pPr>
      <w:r>
        <w:separator/>
      </w:r>
    </w:p>
  </w:endnote>
  <w:endnote w:type="continuationSeparator" w:id="1">
    <w:p w:rsidR="006818B3" w:rsidRDefault="006818B3" w:rsidP="005625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8B3" w:rsidRDefault="006818B3" w:rsidP="005625C9">
      <w:pPr>
        <w:spacing w:after="0"/>
      </w:pPr>
      <w:r>
        <w:separator/>
      </w:r>
    </w:p>
  </w:footnote>
  <w:footnote w:type="continuationSeparator" w:id="1">
    <w:p w:rsidR="006818B3" w:rsidRDefault="006818B3" w:rsidP="005625C9">
      <w:pPr>
        <w:spacing w:after="0"/>
      </w:pPr>
      <w:r>
        <w:continuationSeparator/>
      </w:r>
    </w:p>
  </w:footnote>
  <w:footnote w:id="2">
    <w:p w:rsidR="005625C9" w:rsidRPr="005625C9" w:rsidRDefault="005625C9">
      <w:pPr>
        <w:pStyle w:val="Lbjegyzetszveg"/>
        <w:rPr>
          <w:rFonts w:ascii="Times New Roman" w:hAnsi="Times New Roman" w:cs="Times New Roman"/>
        </w:rPr>
      </w:pPr>
      <w:r w:rsidRPr="005625C9">
        <w:rPr>
          <w:rStyle w:val="Lbjegyzet-hivatkozs"/>
          <w:rFonts w:ascii="Times New Roman" w:hAnsi="Times New Roman" w:cs="Times New Roman"/>
        </w:rPr>
        <w:footnoteRef/>
      </w:r>
      <w:r w:rsidR="0094446B">
        <w:rPr>
          <w:rFonts w:ascii="Times New Roman" w:hAnsi="Times New Roman" w:cs="Times New Roman"/>
        </w:rPr>
        <w:t xml:space="preserve"> Módosította a 12/2017.(</w:t>
      </w:r>
      <w:r w:rsidRPr="005625C9">
        <w:rPr>
          <w:rFonts w:ascii="Times New Roman" w:hAnsi="Times New Roman" w:cs="Times New Roman"/>
        </w:rPr>
        <w:t xml:space="preserve">V.26.) önkormányzati rendelet. Hatályos 2017. </w:t>
      </w:r>
      <w:r w:rsidR="0094446B">
        <w:rPr>
          <w:rFonts w:ascii="Times New Roman" w:hAnsi="Times New Roman" w:cs="Times New Roman"/>
        </w:rPr>
        <w:t>június</w:t>
      </w:r>
      <w:r w:rsidRPr="005625C9">
        <w:rPr>
          <w:rFonts w:ascii="Times New Roman" w:hAnsi="Times New Roman" w:cs="Times New Roman"/>
        </w:rPr>
        <w:t xml:space="preserve"> 1-től.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AD3"/>
    <w:rsid w:val="000279B3"/>
    <w:rsid w:val="000852AA"/>
    <w:rsid w:val="002E4C2A"/>
    <w:rsid w:val="00393405"/>
    <w:rsid w:val="005625C9"/>
    <w:rsid w:val="005D591A"/>
    <w:rsid w:val="006818B3"/>
    <w:rsid w:val="006A0108"/>
    <w:rsid w:val="006A15BA"/>
    <w:rsid w:val="006D0619"/>
    <w:rsid w:val="007C4D7C"/>
    <w:rsid w:val="008519B9"/>
    <w:rsid w:val="008D0D28"/>
    <w:rsid w:val="0094446B"/>
    <w:rsid w:val="00B45765"/>
    <w:rsid w:val="00CB0AD3"/>
    <w:rsid w:val="00D17E2E"/>
    <w:rsid w:val="00D62C24"/>
    <w:rsid w:val="00DB19D8"/>
    <w:rsid w:val="00E935A2"/>
    <w:rsid w:val="00E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0AD3"/>
    <w:pPr>
      <w:spacing w:after="40" w:line="240" w:lineRule="auto"/>
    </w:pPr>
    <w:rPr>
      <w:rFonts w:ascii="Calibri" w:hAnsi="Calibri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5C9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5C9"/>
    <w:rPr>
      <w:rFonts w:ascii="Calibri" w:hAnsi="Calibri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625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B76B-E2BC-43B9-860F-49D6B0C4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7</cp:revision>
  <cp:lastPrinted>2017-05-31T12:37:00Z</cp:lastPrinted>
  <dcterms:created xsi:type="dcterms:W3CDTF">2017-01-26T13:13:00Z</dcterms:created>
  <dcterms:modified xsi:type="dcterms:W3CDTF">2017-05-31T12:44:00Z</dcterms:modified>
</cp:coreProperties>
</file>