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3E" w:rsidRPr="00124E5B" w:rsidRDefault="007D393E" w:rsidP="007D393E">
      <w:pPr>
        <w:spacing w:line="240" w:lineRule="auto"/>
        <w:jc w:val="center"/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Bakonycsernye Község Önkormányzat Képviselő-testületének</w:t>
      </w:r>
    </w:p>
    <w:p w:rsidR="007D393E" w:rsidRPr="00124E5B" w:rsidRDefault="007D393E" w:rsidP="007D393E">
      <w:pPr>
        <w:spacing w:line="240" w:lineRule="auto"/>
        <w:jc w:val="center"/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8</w:t>
      </w: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/2015. (</w:t>
      </w:r>
      <w:r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V. 2</w:t>
      </w: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.) önkormányzati rendelete</w:t>
      </w:r>
    </w:p>
    <w:p w:rsidR="007D393E" w:rsidRPr="00124E5B" w:rsidRDefault="007D393E" w:rsidP="007D393E">
      <w:pPr>
        <w:spacing w:line="240" w:lineRule="auto"/>
        <w:jc w:val="center"/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</w:pPr>
      <w:proofErr w:type="gramStart"/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az</w:t>
      </w:r>
      <w:proofErr w:type="gramEnd"/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 xml:space="preserve"> avar és kerti hulladék nyílttéri égetéséről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</w:r>
    </w:p>
    <w:p w:rsidR="007D393E" w:rsidRPr="00124E5B" w:rsidRDefault="007D393E" w:rsidP="007D393E">
      <w:pPr>
        <w:spacing w:after="20" w:line="240" w:lineRule="auto"/>
        <w:ind w:firstLine="18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Bakonycsernye Község Önkormányzat Képviselő-testülete a környezet védelmének általános szabályairól szóló 1995. évi LIII. törvény 48. § (4) bekezdés b) pontjában foglalt felhatalmazás alapján, a Magyarország helyi önkormányzatairól szóló 2011. évi CLXXXIX. törvény 13 §. (1) bekezdés 11. pontjában meghatározott feladatkörében eljárva a következőket rendeli el: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</w:r>
    </w:p>
    <w:p w:rsidR="007D393E" w:rsidRPr="00124E5B" w:rsidRDefault="007D393E" w:rsidP="007D393E">
      <w:pPr>
        <w:spacing w:after="20" w:line="240" w:lineRule="auto"/>
        <w:ind w:firstLine="180"/>
        <w:jc w:val="center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1.  Értelmező rendelkezések</w:t>
      </w:r>
    </w:p>
    <w:p w:rsidR="007D393E" w:rsidRPr="00124E5B" w:rsidRDefault="007D393E" w:rsidP="007D393E">
      <w:pPr>
        <w:spacing w:after="20"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1.§</w:t>
      </w: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 E rendelet alkalmazásában:</w:t>
      </w:r>
    </w:p>
    <w:p w:rsidR="007D393E" w:rsidRPr="00124E5B" w:rsidRDefault="007D393E" w:rsidP="007D393E">
      <w:pPr>
        <w:spacing w:after="20" w:line="240" w:lineRule="auto"/>
        <w:ind w:firstLine="18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proofErr w:type="gramStart"/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a</w:t>
      </w:r>
      <w:proofErr w:type="gramEnd"/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) </w:t>
      </w:r>
      <w:r w:rsidRPr="00124E5B">
        <w:rPr>
          <w:rFonts w:ascii="Times New Roman" w:eastAsia="Times New Roman" w:hAnsi="Times New Roman"/>
          <w:i/>
          <w:iCs/>
          <w:noProof w:val="0"/>
          <w:color w:val="000000"/>
          <w:sz w:val="24"/>
          <w:szCs w:val="24"/>
          <w:lang w:eastAsia="hu-HU"/>
        </w:rPr>
        <w:t>avar és kerti hulladék</w:t>
      </w: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: fanyesedék, ág, gally, fű, lomb, lábon álló növényzet, tarló és növénytermesztéssel összefüggésben keletkezett hulladék;</w:t>
      </w:r>
    </w:p>
    <w:p w:rsidR="007D393E" w:rsidRPr="00124E5B" w:rsidRDefault="007D393E" w:rsidP="007D393E">
      <w:pPr>
        <w:spacing w:after="20" w:line="240" w:lineRule="auto"/>
        <w:ind w:firstLine="18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</w:p>
    <w:p w:rsidR="007D393E" w:rsidRPr="00124E5B" w:rsidRDefault="007D393E" w:rsidP="007D393E">
      <w:pPr>
        <w:spacing w:after="20" w:line="240" w:lineRule="auto"/>
        <w:ind w:firstLine="18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b) </w:t>
      </w:r>
      <w:r w:rsidRPr="00124E5B">
        <w:rPr>
          <w:rFonts w:ascii="Times New Roman" w:eastAsia="Times New Roman" w:hAnsi="Times New Roman"/>
          <w:i/>
          <w:iCs/>
          <w:noProof w:val="0"/>
          <w:color w:val="000000"/>
          <w:sz w:val="24"/>
          <w:szCs w:val="24"/>
          <w:lang w:eastAsia="hu-HU"/>
        </w:rPr>
        <w:t>ingatlantulajdonos: az</w:t>
      </w: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 a természetes vagy jogi személy, illetve jogi személyiséggel nem rendelkező szervezet, akinek/amelynek tulajdonában - vagy ha a birtokos a tulajdonos személyétől eltér, akkor - birtokában, kezelésében vagy használatában lévő ingatlanon települési hulladék keletkezik vagy más módon a birtokába kerül.</w:t>
      </w:r>
    </w:p>
    <w:p w:rsidR="007D393E" w:rsidRPr="00124E5B" w:rsidRDefault="007D393E" w:rsidP="007D393E">
      <w:pPr>
        <w:spacing w:after="20" w:line="240" w:lineRule="auto"/>
        <w:ind w:firstLine="18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</w:p>
    <w:p w:rsidR="007D393E" w:rsidRPr="00124E5B" w:rsidRDefault="007D393E" w:rsidP="007D393E">
      <w:pPr>
        <w:spacing w:after="20" w:line="240" w:lineRule="auto"/>
        <w:ind w:firstLine="180"/>
        <w:jc w:val="center"/>
        <w:rPr>
          <w:rFonts w:ascii="Times New Roman" w:eastAsia="Times New Roman" w:hAnsi="Times New Roman"/>
          <w:b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b/>
          <w:noProof w:val="0"/>
          <w:color w:val="000000"/>
          <w:sz w:val="24"/>
          <w:szCs w:val="24"/>
          <w:lang w:eastAsia="hu-HU"/>
        </w:rPr>
        <w:t>2. Részl</w:t>
      </w: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e</w:t>
      </w:r>
      <w:r w:rsidRPr="00124E5B">
        <w:rPr>
          <w:rFonts w:ascii="Times New Roman" w:eastAsia="Times New Roman" w:hAnsi="Times New Roman"/>
          <w:b/>
          <w:noProof w:val="0"/>
          <w:color w:val="000000"/>
          <w:sz w:val="24"/>
          <w:szCs w:val="24"/>
          <w:lang w:eastAsia="hu-HU"/>
        </w:rPr>
        <w:t>tes rendelkezések</w:t>
      </w:r>
    </w:p>
    <w:p w:rsidR="007D393E" w:rsidRPr="00124E5B" w:rsidRDefault="007D393E" w:rsidP="007D393E">
      <w:pPr>
        <w:spacing w:after="20" w:line="240" w:lineRule="auto"/>
        <w:ind w:firstLine="18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</w: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2.§</w:t>
      </w: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 xml:space="preserve"> (1) Bakonycsernye </w:t>
      </w:r>
      <w:proofErr w:type="gramStart"/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község  belterületén</w:t>
      </w:r>
      <w:proofErr w:type="gramEnd"/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 xml:space="preserve"> az avar és kerti hulladék kezeléséről elsősorban komposztálással, mulcsozással kell gondoskodni.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sz w:val="24"/>
          <w:szCs w:val="24"/>
          <w:lang w:eastAsia="hu-HU"/>
        </w:rPr>
      </w:pPr>
    </w:p>
    <w:p w:rsidR="007D393E" w:rsidRPr="00124E5B" w:rsidRDefault="007D393E" w:rsidP="007D393E">
      <w:pPr>
        <w:spacing w:after="20"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(2) Az ingatlantulajdonos a nem komposztált avart és kerti hulladékot a község területén a hulladékgazdálkodási közszolgáltatást ellátó közszolgáltatóval köteles elszállíttatni.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</w: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3.§</w:t>
      </w: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 xml:space="preserve"> (1) Bakonycsernye község belterületén az avar és kerti hulladékok nyílttéri </w:t>
      </w:r>
      <w:proofErr w:type="gramStart"/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égetése  a</w:t>
      </w:r>
      <w:proofErr w:type="gramEnd"/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 xml:space="preserve"> (2) bekezdésben foglaltak kivételével tilos.</w:t>
      </w:r>
    </w:p>
    <w:p w:rsidR="007D393E" w:rsidRPr="00124E5B" w:rsidRDefault="007D393E" w:rsidP="007D393E">
      <w:pPr>
        <w:spacing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  <w:t xml:space="preserve">(2) Az avar és kerti hulladék nyílttéri égetése a 4. § - </w:t>
      </w:r>
      <w:proofErr w:type="spellStart"/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ban</w:t>
      </w:r>
      <w:proofErr w:type="spellEnd"/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 xml:space="preserve"> foglalt korlátozások 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f</w:t>
      </w: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igyelembevételével -– vasárnap és ünnepnap kivételével – február 1. napjától május 15 napjáig és szeptember 1. napjától november 30. napjáig megengedett.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</w: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4.§</w:t>
      </w: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 (1) A hatóság által elrendelt általános tűzgyújtási tilalom időtartama alatt tilos a nyílttéri égetés.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  <w:t>(2) Tilos az avar és kerti hulladék égetése hivatalok, egészségügyi intézmények, gyermekintézmények, kulturális intézmények és nyitott sportlétesítmények 300 m-es környezetében az intézmény működési ideje alatt.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  <w:t>(3) Az avar és kerti hulladék égetése 18. életévét betöltött, cselekvőképes személy által vagy felügyelete mellett, a tűzvédelmi előírások betartásával végezhető úgy, hogy az égetéssel, az égetés hősugárzásával környezeti, vagyoni kár nem okozható és az égetés az emberi egészséget nem veszélyeztetheti, a tüzelőanyag az emberi egészségre ártalmas égésterméket kibocsátó anyagot nem tartalmazhat.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lastRenderedPageBreak/>
        <w:br/>
        <w:t>(4) Az égetendő avar és kerti hulladék nem tartalmazhat semmilyen más kommunális, ipari eredetű, illetve veszélyes hulladékot.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sz w:val="24"/>
          <w:szCs w:val="24"/>
          <w:lang w:eastAsia="hu-HU"/>
        </w:rPr>
      </w:pPr>
    </w:p>
    <w:p w:rsidR="007D393E" w:rsidRPr="00124E5B" w:rsidRDefault="007D393E" w:rsidP="007D393E">
      <w:pPr>
        <w:spacing w:after="20"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(5) Az égetésre – a füstképződés csökkentése és a környező lakosok kímélete érdekében – száraz anyaggal, a meteorológiai viszonyokra figyelemmel, szélcsendes időben kerülhet sor.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</w:r>
    </w:p>
    <w:p w:rsidR="007D393E" w:rsidRPr="00124E5B" w:rsidRDefault="007D393E" w:rsidP="007D393E">
      <w:pPr>
        <w:spacing w:after="20"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(6) A tűz őrzéséről és veszély esetén annak eloltásáról a tűz gyújtója köteles gondoskodni. A tűz helyszínén olyan eszközöket és felszereléseket kell készenlétben tartani, amelyekkel a tűz terjedése megakadályozható, illetőleg eloltható.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sz w:val="24"/>
          <w:szCs w:val="24"/>
          <w:lang w:eastAsia="hu-HU"/>
        </w:rPr>
      </w:pPr>
    </w:p>
    <w:p w:rsidR="007D393E" w:rsidRPr="00124E5B" w:rsidRDefault="007D393E" w:rsidP="007D393E">
      <w:pPr>
        <w:spacing w:after="20"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(7) Az égetés befejezésével a tüzet el kell oltani és a parázslást, izzást – vízzel, földtakarással, kéziszerszámokkal – meg kell szüntetni.</w:t>
      </w:r>
    </w:p>
    <w:p w:rsidR="007D393E" w:rsidRPr="00124E5B" w:rsidRDefault="007D393E" w:rsidP="007D393E">
      <w:pPr>
        <w:spacing w:line="240" w:lineRule="auto"/>
        <w:jc w:val="center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</w: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3. Eljáró hatóságok és jogkövetkezmények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</w:r>
    </w:p>
    <w:p w:rsidR="007D393E" w:rsidRPr="00124E5B" w:rsidRDefault="007D393E" w:rsidP="007D393E">
      <w:pPr>
        <w:spacing w:after="20" w:line="240" w:lineRule="auto"/>
        <w:ind w:firstLine="180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5.§</w:t>
      </w: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 (1) Aki az avar és kerti hulladék égetésére vonatkozó előírásokat nem tartja be, levegőtisztaság-védelmi bírsággal sújtható.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sz w:val="24"/>
          <w:szCs w:val="24"/>
          <w:lang w:eastAsia="hu-HU"/>
        </w:rPr>
      </w:pPr>
    </w:p>
    <w:p w:rsidR="007D393E" w:rsidRPr="00124E5B" w:rsidRDefault="007D393E" w:rsidP="007D393E">
      <w:pPr>
        <w:spacing w:after="20" w:line="240" w:lineRule="auto"/>
        <w:jc w:val="both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(2) Az (1) bekezdésben meghatározott bírság összegére valamint kiszabásának és megállapításának módjára a levegő védelméről szóló 306/2010 (XII. 23.) Korm. rendelet szabályai vonatkoznak.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</w:r>
    </w:p>
    <w:p w:rsidR="007D393E" w:rsidRPr="00124E5B" w:rsidRDefault="007D393E" w:rsidP="007D393E">
      <w:pPr>
        <w:spacing w:after="20" w:line="240" w:lineRule="auto"/>
        <w:ind w:firstLine="180"/>
        <w:jc w:val="center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4. Záró rendelkezések</w:t>
      </w:r>
    </w:p>
    <w:p w:rsidR="007D393E" w:rsidRPr="00124E5B" w:rsidRDefault="007D393E" w:rsidP="007D393E">
      <w:pPr>
        <w:jc w:val="both"/>
        <w:rPr>
          <w:rFonts w:ascii="Times New Roman" w:hAnsi="Times New Roman"/>
          <w:b/>
          <w:sz w:val="24"/>
          <w:szCs w:val="24"/>
        </w:rPr>
      </w:pP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br/>
      </w:r>
      <w:r w:rsidRPr="00124E5B">
        <w:rPr>
          <w:rFonts w:ascii="Times New Roman" w:eastAsia="Times New Roman" w:hAnsi="Times New Roman"/>
          <w:b/>
          <w:bCs/>
          <w:noProof w:val="0"/>
          <w:color w:val="000000"/>
          <w:sz w:val="24"/>
          <w:szCs w:val="24"/>
          <w:lang w:eastAsia="hu-HU"/>
        </w:rPr>
        <w:t>6.§</w:t>
      </w:r>
      <w:r w:rsidRPr="00124E5B"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> Ez a rendelet 2015. május 4. napján lép hatályba.</w:t>
      </w:r>
      <w:r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  <w:t xml:space="preserve"> Hatályát veszti </w:t>
      </w:r>
      <w:r w:rsidRPr="00124E5B">
        <w:rPr>
          <w:rFonts w:ascii="Times New Roman" w:hAnsi="Times New Roman"/>
          <w:sz w:val="24"/>
          <w:szCs w:val="24"/>
        </w:rPr>
        <w:t>a közterületek tisztántartásáról és a települési szilárd és folyékony hulladékkal kapcsolatos  közszolgáltatásokról</w:t>
      </w:r>
      <w:r>
        <w:rPr>
          <w:rFonts w:ascii="Times New Roman" w:hAnsi="Times New Roman"/>
          <w:sz w:val="24"/>
          <w:szCs w:val="24"/>
        </w:rPr>
        <w:t xml:space="preserve"> szóló 18/2004. (V.1.) önkormányzati rendelet 14.§-a.</w:t>
      </w:r>
    </w:p>
    <w:p w:rsidR="007D393E" w:rsidRPr="00124E5B" w:rsidRDefault="007D393E" w:rsidP="007D393E">
      <w:pPr>
        <w:spacing w:line="240" w:lineRule="auto"/>
        <w:rPr>
          <w:rFonts w:ascii="Times New Roman" w:eastAsia="Times New Roman" w:hAnsi="Times New Roman"/>
          <w:noProof w:val="0"/>
          <w:color w:val="000000"/>
          <w:sz w:val="24"/>
          <w:szCs w:val="24"/>
          <w:lang w:eastAsia="hu-HU"/>
        </w:rPr>
      </w:pPr>
    </w:p>
    <w:p w:rsidR="007D393E" w:rsidRPr="00124E5B" w:rsidRDefault="007D393E" w:rsidP="007D393E">
      <w:pPr>
        <w:rPr>
          <w:rFonts w:ascii="Times New Roman" w:hAnsi="Times New Roman"/>
          <w:sz w:val="24"/>
          <w:szCs w:val="24"/>
        </w:rPr>
      </w:pPr>
    </w:p>
    <w:p w:rsidR="007D393E" w:rsidRPr="00124E5B" w:rsidRDefault="007D393E" w:rsidP="007D393E">
      <w:pPr>
        <w:rPr>
          <w:rFonts w:ascii="Times New Roman" w:hAnsi="Times New Roman"/>
          <w:sz w:val="24"/>
          <w:szCs w:val="24"/>
        </w:rPr>
      </w:pPr>
    </w:p>
    <w:p w:rsidR="007D393E" w:rsidRPr="00124E5B" w:rsidRDefault="007D393E" w:rsidP="007D393E">
      <w:pPr>
        <w:rPr>
          <w:rFonts w:ascii="Times New Roman" w:hAnsi="Times New Roman"/>
          <w:b/>
          <w:sz w:val="24"/>
          <w:szCs w:val="24"/>
        </w:rPr>
      </w:pPr>
      <w:r w:rsidRPr="00124E5B">
        <w:rPr>
          <w:rFonts w:ascii="Times New Roman" w:hAnsi="Times New Roman"/>
          <w:sz w:val="24"/>
          <w:szCs w:val="24"/>
        </w:rPr>
        <w:tab/>
      </w:r>
      <w:r w:rsidRPr="00124E5B">
        <w:rPr>
          <w:rFonts w:ascii="Times New Roman" w:hAnsi="Times New Roman"/>
          <w:b/>
          <w:sz w:val="24"/>
          <w:szCs w:val="24"/>
        </w:rPr>
        <w:t>Turi Balázs</w:t>
      </w:r>
      <w:r w:rsidRPr="00124E5B">
        <w:rPr>
          <w:rFonts w:ascii="Times New Roman" w:hAnsi="Times New Roman"/>
          <w:b/>
          <w:sz w:val="24"/>
          <w:szCs w:val="24"/>
        </w:rPr>
        <w:tab/>
      </w:r>
      <w:r w:rsidRPr="00124E5B">
        <w:rPr>
          <w:rFonts w:ascii="Times New Roman" w:hAnsi="Times New Roman"/>
          <w:b/>
          <w:sz w:val="24"/>
          <w:szCs w:val="24"/>
        </w:rPr>
        <w:tab/>
      </w:r>
      <w:r w:rsidRPr="00124E5B">
        <w:rPr>
          <w:rFonts w:ascii="Times New Roman" w:hAnsi="Times New Roman"/>
          <w:b/>
          <w:sz w:val="24"/>
          <w:szCs w:val="24"/>
        </w:rPr>
        <w:tab/>
      </w:r>
      <w:r w:rsidRPr="00124E5B">
        <w:rPr>
          <w:rFonts w:ascii="Times New Roman" w:hAnsi="Times New Roman"/>
          <w:b/>
          <w:sz w:val="24"/>
          <w:szCs w:val="24"/>
        </w:rPr>
        <w:tab/>
      </w:r>
      <w:r w:rsidRPr="00124E5B">
        <w:rPr>
          <w:rFonts w:ascii="Times New Roman" w:hAnsi="Times New Roman"/>
          <w:b/>
          <w:sz w:val="24"/>
          <w:szCs w:val="24"/>
        </w:rPr>
        <w:tab/>
        <w:t>Fidrich Tamásné</w:t>
      </w:r>
    </w:p>
    <w:p w:rsidR="007D393E" w:rsidRPr="00787A8C" w:rsidRDefault="007D393E" w:rsidP="007D393E">
      <w:pPr>
        <w:rPr>
          <w:rFonts w:ascii="Times New Roman" w:hAnsi="Times New Roman"/>
          <w:b/>
        </w:rPr>
      </w:pPr>
      <w:r w:rsidRPr="00787A8C">
        <w:rPr>
          <w:rFonts w:ascii="Times New Roman" w:hAnsi="Times New Roman"/>
          <w:b/>
        </w:rPr>
        <w:tab/>
        <w:t>polgármester</w:t>
      </w:r>
      <w:r w:rsidRPr="00787A8C">
        <w:rPr>
          <w:rFonts w:ascii="Times New Roman" w:hAnsi="Times New Roman"/>
          <w:b/>
        </w:rPr>
        <w:tab/>
      </w:r>
      <w:r w:rsidRPr="00787A8C">
        <w:rPr>
          <w:rFonts w:ascii="Times New Roman" w:hAnsi="Times New Roman"/>
          <w:b/>
        </w:rPr>
        <w:tab/>
      </w:r>
      <w:r w:rsidRPr="00787A8C">
        <w:rPr>
          <w:rFonts w:ascii="Times New Roman" w:hAnsi="Times New Roman"/>
          <w:b/>
        </w:rPr>
        <w:tab/>
      </w:r>
      <w:r w:rsidRPr="00787A8C">
        <w:rPr>
          <w:rFonts w:ascii="Times New Roman" w:hAnsi="Times New Roman"/>
          <w:b/>
        </w:rPr>
        <w:tab/>
      </w:r>
      <w:r w:rsidRPr="00787A8C">
        <w:rPr>
          <w:rFonts w:ascii="Times New Roman" w:hAnsi="Times New Roman"/>
          <w:b/>
        </w:rPr>
        <w:tab/>
      </w:r>
      <w:r w:rsidRPr="00787A8C">
        <w:rPr>
          <w:rFonts w:ascii="Times New Roman" w:hAnsi="Times New Roman"/>
          <w:b/>
        </w:rPr>
        <w:tab/>
        <w:t>jegyző</w:t>
      </w:r>
    </w:p>
    <w:p w:rsidR="007D393E" w:rsidRPr="00787A8C" w:rsidRDefault="007D393E" w:rsidP="007D393E">
      <w:pPr>
        <w:rPr>
          <w:rFonts w:ascii="Times New Roman" w:hAnsi="Times New Roman"/>
          <w:b/>
        </w:rPr>
      </w:pPr>
    </w:p>
    <w:p w:rsidR="007D393E" w:rsidRPr="00787A8C" w:rsidRDefault="007D393E" w:rsidP="007D393E">
      <w:pPr>
        <w:rPr>
          <w:rFonts w:ascii="Times New Roman" w:hAnsi="Times New Roman"/>
        </w:rPr>
      </w:pPr>
    </w:p>
    <w:p w:rsidR="007D393E" w:rsidRPr="00787A8C" w:rsidRDefault="007D393E" w:rsidP="007D393E">
      <w:pPr>
        <w:rPr>
          <w:rFonts w:ascii="Times New Roman" w:hAnsi="Times New Roman"/>
          <w:u w:val="single"/>
        </w:rPr>
      </w:pPr>
      <w:r w:rsidRPr="00787A8C">
        <w:rPr>
          <w:rFonts w:ascii="Times New Roman" w:hAnsi="Times New Roman"/>
          <w:u w:val="single"/>
        </w:rPr>
        <w:t>Kihirdetési záradék:</w:t>
      </w:r>
    </w:p>
    <w:p w:rsidR="007D393E" w:rsidRPr="00787A8C" w:rsidRDefault="007D393E" w:rsidP="007D393E">
      <w:pPr>
        <w:rPr>
          <w:rFonts w:ascii="Times New Roman" w:hAnsi="Times New Roman"/>
        </w:rPr>
      </w:pPr>
      <w:r w:rsidRPr="00787A8C">
        <w:rPr>
          <w:rFonts w:ascii="Times New Roman" w:hAnsi="Times New Roman"/>
        </w:rPr>
        <w:t xml:space="preserve">Ezen rendelet 2015. </w:t>
      </w:r>
      <w:r>
        <w:rPr>
          <w:rFonts w:ascii="Times New Roman" w:hAnsi="Times New Roman"/>
        </w:rPr>
        <w:t>május 2-án.</w:t>
      </w:r>
      <w:r>
        <w:rPr>
          <w:rFonts w:ascii="Times New Roman" w:hAnsi="Times New Roman"/>
        </w:rPr>
        <w:tab/>
      </w:r>
      <w:r w:rsidRPr="00787A8C">
        <w:rPr>
          <w:rFonts w:ascii="Times New Roman" w:hAnsi="Times New Roman"/>
        </w:rPr>
        <w:tab/>
      </w:r>
      <w:r w:rsidRPr="00787A8C">
        <w:rPr>
          <w:rFonts w:ascii="Times New Roman" w:hAnsi="Times New Roman"/>
        </w:rPr>
        <w:tab/>
        <w:t>Fidrich Tamásné</w:t>
      </w:r>
    </w:p>
    <w:p w:rsidR="007D393E" w:rsidRPr="00787A8C" w:rsidRDefault="007D393E" w:rsidP="007D393E">
      <w:pPr>
        <w:rPr>
          <w:rFonts w:ascii="Times New Roman" w:hAnsi="Times New Roman"/>
        </w:rPr>
      </w:pPr>
      <w:r w:rsidRPr="00787A8C">
        <w:rPr>
          <w:rFonts w:ascii="Times New Roman" w:hAnsi="Times New Roman"/>
        </w:rPr>
        <w:tab/>
      </w:r>
      <w:r w:rsidRPr="00787A8C">
        <w:rPr>
          <w:rFonts w:ascii="Times New Roman" w:hAnsi="Times New Roman"/>
        </w:rPr>
        <w:tab/>
      </w:r>
      <w:r w:rsidRPr="00787A8C">
        <w:rPr>
          <w:rFonts w:ascii="Times New Roman" w:hAnsi="Times New Roman"/>
        </w:rPr>
        <w:tab/>
      </w:r>
      <w:r w:rsidRPr="00787A8C">
        <w:rPr>
          <w:rFonts w:ascii="Times New Roman" w:hAnsi="Times New Roman"/>
        </w:rPr>
        <w:tab/>
      </w:r>
      <w:r w:rsidRPr="00787A8C">
        <w:rPr>
          <w:rFonts w:ascii="Times New Roman" w:hAnsi="Times New Roman"/>
        </w:rPr>
        <w:tab/>
      </w:r>
      <w:r w:rsidRPr="00787A8C">
        <w:rPr>
          <w:rFonts w:ascii="Times New Roman" w:hAnsi="Times New Roman"/>
        </w:rPr>
        <w:tab/>
      </w:r>
      <w:r w:rsidRPr="00787A8C">
        <w:rPr>
          <w:rFonts w:ascii="Times New Roman" w:hAnsi="Times New Roman"/>
        </w:rPr>
        <w:tab/>
      </w:r>
      <w:r w:rsidRPr="00787A8C">
        <w:rPr>
          <w:rFonts w:ascii="Times New Roman" w:hAnsi="Times New Roman"/>
        </w:rPr>
        <w:tab/>
        <w:t>jegyző</w:t>
      </w:r>
    </w:p>
    <w:p w:rsidR="002655BA" w:rsidRDefault="0006183E"/>
    <w:sectPr w:rsidR="002655BA" w:rsidSect="00C40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93E"/>
    <w:rsid w:val="0006183E"/>
    <w:rsid w:val="000A1D2A"/>
    <w:rsid w:val="007D393E"/>
    <w:rsid w:val="008735E0"/>
    <w:rsid w:val="008870B6"/>
    <w:rsid w:val="00D1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393E"/>
    <w:pPr>
      <w:spacing w:after="0"/>
    </w:pPr>
    <w:rPr>
      <w:rFonts w:ascii="Calibri" w:eastAsia="Calibri" w:hAnsi="Calibri" w:cs="Times New Roman"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3454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</dc:creator>
  <cp:lastModifiedBy>Mártika</cp:lastModifiedBy>
  <cp:revision>2</cp:revision>
  <dcterms:created xsi:type="dcterms:W3CDTF">2015-09-30T12:12:00Z</dcterms:created>
  <dcterms:modified xsi:type="dcterms:W3CDTF">2015-09-30T12:12:00Z</dcterms:modified>
</cp:coreProperties>
</file>