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7E" w:rsidRPr="007D3535" w:rsidRDefault="006D377E" w:rsidP="006D37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Bakonycsernye Község Önkormányzat Képviselő-testületének</w:t>
      </w:r>
    </w:p>
    <w:p w:rsidR="006D377E" w:rsidRPr="007D3535" w:rsidRDefault="006D377E" w:rsidP="006D37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7D3535">
        <w:rPr>
          <w:rFonts w:ascii="Times New Roman" w:hAnsi="Times New Roman"/>
          <w:b/>
          <w:sz w:val="24"/>
          <w:szCs w:val="24"/>
        </w:rPr>
        <w:t>/2014.(VII</w:t>
      </w:r>
      <w:r>
        <w:rPr>
          <w:rFonts w:ascii="Times New Roman" w:hAnsi="Times New Roman"/>
          <w:b/>
          <w:sz w:val="24"/>
          <w:szCs w:val="24"/>
        </w:rPr>
        <w:t>I. 29.</w:t>
      </w:r>
      <w:r w:rsidRPr="007D3535">
        <w:rPr>
          <w:rFonts w:ascii="Times New Roman" w:hAnsi="Times New Roman"/>
          <w:b/>
          <w:sz w:val="24"/>
          <w:szCs w:val="24"/>
        </w:rPr>
        <w:t>) önkormányzati rendelet</w:t>
      </w:r>
      <w:r>
        <w:rPr>
          <w:rFonts w:ascii="Times New Roman" w:hAnsi="Times New Roman"/>
          <w:b/>
          <w:sz w:val="24"/>
          <w:szCs w:val="24"/>
        </w:rPr>
        <w:t>e</w:t>
      </w:r>
      <w:r w:rsidRPr="007D353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D3535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7D3535">
        <w:rPr>
          <w:rFonts w:ascii="Times New Roman" w:hAnsi="Times New Roman"/>
          <w:b/>
          <w:sz w:val="24"/>
          <w:szCs w:val="24"/>
        </w:rPr>
        <w:t xml:space="preserve"> </w:t>
      </w:r>
    </w:p>
    <w:p w:rsidR="006D377E" w:rsidRDefault="006D377E" w:rsidP="006D377E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33FBC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633F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közterületek elnevezésének és  házszám-meghatározásának szabályairól </w:t>
      </w:r>
    </w:p>
    <w:p w:rsidR="006D377E" w:rsidRDefault="006D377E" w:rsidP="006D377E">
      <w:pPr>
        <w:jc w:val="both"/>
        <w:rPr>
          <w:rFonts w:ascii="Times New Roman" w:hAnsi="Times New Roman"/>
          <w:sz w:val="24"/>
          <w:szCs w:val="24"/>
        </w:rPr>
      </w:pPr>
      <w:r w:rsidRPr="00633FB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akonycsernye </w:t>
      </w:r>
      <w:proofErr w:type="gramStart"/>
      <w:r>
        <w:rPr>
          <w:rFonts w:ascii="Times New Roman" w:hAnsi="Times New Roman"/>
          <w:sz w:val="24"/>
          <w:szCs w:val="24"/>
        </w:rPr>
        <w:t xml:space="preserve">Község </w:t>
      </w:r>
      <w:r w:rsidRPr="00633FBC">
        <w:rPr>
          <w:rFonts w:ascii="Times New Roman" w:hAnsi="Times New Roman"/>
          <w:sz w:val="24"/>
          <w:szCs w:val="24"/>
        </w:rPr>
        <w:t xml:space="preserve"> Önkormányzat</w:t>
      </w:r>
      <w:proofErr w:type="gramEnd"/>
      <w:r w:rsidRPr="00633FBC">
        <w:rPr>
          <w:rFonts w:ascii="Times New Roman" w:hAnsi="Times New Roman"/>
          <w:sz w:val="24"/>
          <w:szCs w:val="24"/>
        </w:rPr>
        <w:t xml:space="preserve"> Képviselő-testülete</w:t>
      </w:r>
      <w:r>
        <w:rPr>
          <w:rFonts w:ascii="Times New Roman" w:hAnsi="Times New Roman"/>
          <w:sz w:val="24"/>
          <w:szCs w:val="24"/>
        </w:rPr>
        <w:t xml:space="preserve">  a Magyarország helyi önkormányzatairól szóló 2011. évi CLXXXIX. törvény 143. (3) bekezdésében kapott felhatalmazás alapján, valamint a 13. § (1) bekezdés 3. pontjában meghatározott feladatkörében eljárva a következőket rendeli el:</w:t>
      </w:r>
      <w:r w:rsidRPr="00297737">
        <w:rPr>
          <w:rFonts w:ascii="Times New Roman" w:hAnsi="Times New Roman"/>
          <w:sz w:val="24"/>
          <w:szCs w:val="24"/>
        </w:rPr>
        <w:t xml:space="preserve"> </w:t>
      </w:r>
    </w:p>
    <w:p w:rsidR="006D377E" w:rsidRPr="00E857B5" w:rsidRDefault="006D377E" w:rsidP="006D37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E857B5">
        <w:rPr>
          <w:rFonts w:ascii="Times New Roman" w:hAnsi="Times New Roman"/>
          <w:b/>
          <w:sz w:val="24"/>
          <w:szCs w:val="24"/>
        </w:rPr>
        <w:t>Általános rendelkezések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633FBC">
        <w:rPr>
          <w:rFonts w:ascii="Times New Roman" w:hAnsi="Times New Roman"/>
          <w:b/>
          <w:bCs/>
          <w:sz w:val="24"/>
          <w:szCs w:val="24"/>
        </w:rPr>
        <w:t>§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(1)</w:t>
      </w:r>
      <w:r w:rsidRPr="00633FBC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A rendelet célja, hogy egységesen szabályozza Bakonycsernye Község közigazgatási területén a közterületek elnevezését, az ingatlanok számozását, továbbá az utcanév- és házszámtáblák elhelyezésének rendjét, településen történő helyszíni tájékoztatás javítása érdekében.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(2) A közterületek elnevezése, elnevezésük módosításának hatásköre a képviselő-testület hatáskörébe tartozik.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(3) A település közigazgatási területén új közterületet elnevezni, új házszámot megállapítani, a korábban megállapított közterületet és házszámot megváltoztatni e rendelet szablyai szerint lehet.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A közterület elnevezésére vonatkozó szabályok</w:t>
      </w: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2.§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(1)  Minden belterületi közterületet el kell nevezni és minden magánutat és külterületi közterületet el lehet nevezni. 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(2) Az újonnan kialakított közterületet a kialakítását követő fél éven belül el kell nevezni.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(3) Meglévő, elnevezett közterület természetes folytatásába lévő közterület külön elnevezési eljárás nélkül a már elnevezett közterület nevét kapja. 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3.§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(1) A közterület elnevezésénél figyelemmel kell lenni a település történelmére, földrajzi adottságaira, hagyományaira.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(2) Közterületet személyről, tárgyról, állatról, növényről, történelmi eseményről, földrajzi névről vagy fogalomról lehet elnevezni, figyelemmel a magyarországi hivatalos földrajzi nevek megállapításáról és nyilvántartásáról szóló 303/2007. (XI.14.) Kormányrendeletben foglaltakra (továbbiakban: </w:t>
      </w:r>
      <w:proofErr w:type="spellStart"/>
      <w:r>
        <w:rPr>
          <w:rFonts w:ascii="Times New Roman" w:hAnsi="Times New Roman"/>
          <w:bCs/>
          <w:sz w:val="24"/>
          <w:szCs w:val="24"/>
        </w:rPr>
        <w:t>Korm.rendelet</w:t>
      </w:r>
      <w:proofErr w:type="spellEnd"/>
      <w:r>
        <w:rPr>
          <w:rFonts w:ascii="Times New Roman" w:hAnsi="Times New Roman"/>
          <w:bCs/>
          <w:sz w:val="24"/>
          <w:szCs w:val="24"/>
        </w:rPr>
        <w:t>).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(3) A közterület elnevezése során törekedni kell, hogy az rövid és közérthető, a magyar nyelv szabályainak megfelelő legyen.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(4) A személyről történő elnevezés során törekedni kell arra, hogy az elnevezés olyan személynek állítson emléket, aki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Cs/>
          <w:sz w:val="24"/>
          <w:szCs w:val="24"/>
        </w:rPr>
        <w:t>) a társadalmi élet bármely területén kimagasló érdemeket szerzett és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élete, munkássága, valamely módon a településhez vagy a térséghez kötődik, hozzájárult a település vagy térség fejlődéséhez, vagy példa értékű lehet a település lakói számára.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4.§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Közigazgatási területen belül több azonos elnevezésű közterület nem lehet.</w:t>
      </w: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5.§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(1) A közterület nevének megállapítását vagy megváltoztatását kezdeményezheti: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Cs/>
          <w:sz w:val="24"/>
          <w:szCs w:val="24"/>
        </w:rPr>
        <w:t>) polgármester,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b) a helyi önkormányzat képviselője,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c) a megváltoztatással érintett közterületen bejelentett lakcímmel rendelkező állampolgárok legalább 10%-</w:t>
      </w:r>
      <w:proofErr w:type="gramStart"/>
      <w:r>
        <w:rPr>
          <w:rFonts w:ascii="Times New Roman" w:hAnsi="Times New Roman"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Cs/>
          <w:sz w:val="24"/>
          <w:szCs w:val="24"/>
        </w:rPr>
        <w:t>,</w:t>
      </w:r>
    </w:p>
    <w:p w:rsidR="006D377E" w:rsidRPr="00BF10F4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10F4">
        <w:rPr>
          <w:rFonts w:ascii="Times New Roman" w:hAnsi="Times New Roman"/>
          <w:bCs/>
          <w:sz w:val="24"/>
          <w:szCs w:val="24"/>
        </w:rPr>
        <w:t>d) a közterületen ingatlannal, székhellyel, telephellyel rendelkező jogi személy.</w:t>
      </w:r>
    </w:p>
    <w:p w:rsidR="006D377E" w:rsidRPr="00BF10F4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10F4">
        <w:rPr>
          <w:rFonts w:ascii="Times New Roman" w:hAnsi="Times New Roman"/>
          <w:bCs/>
          <w:sz w:val="24"/>
          <w:szCs w:val="24"/>
        </w:rPr>
        <w:t>(2) A közterület nevét megváltoztatni az alábbi esetekben lehet:</w:t>
      </w:r>
    </w:p>
    <w:p w:rsidR="006D377E" w:rsidRPr="00BF10F4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F10F4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BF10F4">
        <w:rPr>
          <w:rFonts w:ascii="Times New Roman" w:hAnsi="Times New Roman"/>
          <w:bCs/>
          <w:sz w:val="24"/>
          <w:szCs w:val="24"/>
        </w:rPr>
        <w:t xml:space="preserve">) ha az azonos hangzású közterületnevek zavart keltőek és a névazonosság </w:t>
      </w:r>
    </w:p>
    <w:p w:rsidR="006D377E" w:rsidRPr="00BF10F4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F10F4">
        <w:rPr>
          <w:rFonts w:ascii="Times New Roman" w:hAnsi="Times New Roman"/>
          <w:bCs/>
          <w:sz w:val="24"/>
          <w:szCs w:val="24"/>
        </w:rPr>
        <w:t>másként</w:t>
      </w:r>
      <w:proofErr w:type="gramEnd"/>
      <w:r w:rsidRPr="00BF10F4">
        <w:rPr>
          <w:rFonts w:ascii="Times New Roman" w:hAnsi="Times New Roman"/>
          <w:bCs/>
          <w:sz w:val="24"/>
          <w:szCs w:val="24"/>
        </w:rPr>
        <w:t xml:space="preserve"> nem kezelhető,</w:t>
      </w:r>
    </w:p>
    <w:p w:rsidR="006D377E" w:rsidRPr="00BF10F4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10F4">
        <w:rPr>
          <w:rFonts w:ascii="Times New Roman" w:hAnsi="Times New Roman"/>
          <w:bCs/>
          <w:sz w:val="24"/>
          <w:szCs w:val="24"/>
        </w:rPr>
        <w:t>b) ha a névhasználatban kimutatható változás következett be,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10F4">
        <w:rPr>
          <w:rFonts w:ascii="Times New Roman" w:hAnsi="Times New Roman"/>
          <w:bCs/>
          <w:sz w:val="24"/>
          <w:szCs w:val="24"/>
        </w:rPr>
        <w:t>c) ha a névhasználat a közérdek szempontjából nem megfel</w:t>
      </w:r>
      <w:r>
        <w:rPr>
          <w:rFonts w:ascii="Times New Roman" w:hAnsi="Times New Roman"/>
          <w:bCs/>
          <w:sz w:val="24"/>
          <w:szCs w:val="24"/>
        </w:rPr>
        <w:t>elő.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6.§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(1) A közterület elnevezésére vonatkozó előterjesztést és az elnevezéssel kapcsolatban benyújtott észrevételeket a polgármester képviselő-testület elé terjeszti. 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(2) A közterület elnevezésével kapcsolatos döntést a közterületen bejelentett lakcímmel rendelkezőkkel közölni kell, a honlapon közzé kell tenni, az adtok átvezetése céljából értesíteni kell az ingatlan-nyilvántartást, tájékoztatás céljából az illetékes rendőrkapitányságot, postahivatalt, menőszolgálatot, tűzoltóságot és közműszolgáltatókat. 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E857B5">
        <w:rPr>
          <w:rFonts w:ascii="Times New Roman" w:hAnsi="Times New Roman"/>
          <w:b/>
          <w:bCs/>
          <w:sz w:val="24"/>
          <w:szCs w:val="24"/>
        </w:rPr>
        <w:t>A házszám megállapításra vonatkozó szabályok</w:t>
      </w: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7.§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(1) A névvel ellátott közterület mentén lévő építési telkeket kérelemre házszámmal kell ellátni. 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(2) A házszámozásnál figyelemmel kell lenni azon beépítetlen telkekre is, melyek a későbbi beépítéskor a közbenső házszámot kapják.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(3) Egy közterületre nyíló több ingatlan azonos számmal nem jelölhető.</w:t>
      </w:r>
    </w:p>
    <w:p w:rsidR="006D377E" w:rsidRPr="003F50BC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0BC">
        <w:rPr>
          <w:rFonts w:ascii="Times New Roman" w:hAnsi="Times New Roman"/>
          <w:bCs/>
          <w:sz w:val="24"/>
          <w:szCs w:val="24"/>
        </w:rPr>
        <w:t>(4) Telekosztás, hiányzó vagy kettőzött házszámok esetén a házszámot szám/betűjel formátumban az ABC nagybetűivel kell megkülönböztetni a kettős, hármas és ékezetes betűk alkalmazása nélkül.</w:t>
      </w:r>
    </w:p>
    <w:p w:rsidR="006D377E" w:rsidRPr="003F50BC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0BC">
        <w:rPr>
          <w:rFonts w:ascii="Times New Roman" w:hAnsi="Times New Roman"/>
          <w:bCs/>
          <w:sz w:val="24"/>
          <w:szCs w:val="24"/>
        </w:rPr>
        <w:t>(5) Kialakult házszámozásnál telekegyesítést követően az épületek megtartják eredeti házszámukat.</w:t>
      </w:r>
    </w:p>
    <w:p w:rsidR="006D377E" w:rsidRPr="003F50BC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0BC">
        <w:rPr>
          <w:rFonts w:ascii="Times New Roman" w:hAnsi="Times New Roman"/>
          <w:bCs/>
          <w:sz w:val="24"/>
          <w:szCs w:val="24"/>
        </w:rPr>
        <w:t>(6) Az (5) bekezdés szerinti esete</w:t>
      </w:r>
      <w:r>
        <w:rPr>
          <w:rFonts w:ascii="Times New Roman" w:hAnsi="Times New Roman"/>
          <w:bCs/>
          <w:sz w:val="24"/>
          <w:szCs w:val="24"/>
        </w:rPr>
        <w:t>t követő bontás</w:t>
      </w:r>
      <w:r w:rsidRPr="003F50BC">
        <w:rPr>
          <w:rFonts w:ascii="Times New Roman" w:hAnsi="Times New Roman"/>
          <w:bCs/>
          <w:sz w:val="24"/>
          <w:szCs w:val="24"/>
        </w:rPr>
        <w:t xml:space="preserve"> és új épület építése, meglévő épületek összeépítése esetén a számokat kötőjellel össze kell vonni.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0BC">
        <w:rPr>
          <w:rFonts w:ascii="Times New Roman" w:hAnsi="Times New Roman"/>
          <w:bCs/>
          <w:sz w:val="24"/>
          <w:szCs w:val="24"/>
        </w:rPr>
        <w:t xml:space="preserve">(7) Amennyiben egy ingatlan több közterülettel is érintkezik, a házszámot arról a közterületről kell megállapítani, amely </w:t>
      </w:r>
    </w:p>
    <w:p w:rsidR="006D377E" w:rsidRPr="003F50BC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F50BC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3F50BC">
        <w:rPr>
          <w:rFonts w:ascii="Times New Roman" w:hAnsi="Times New Roman"/>
          <w:bCs/>
          <w:sz w:val="24"/>
          <w:szCs w:val="24"/>
        </w:rPr>
        <w:t>) a rövidebbik telekoldallal határos, vagy</w:t>
      </w:r>
    </w:p>
    <w:p w:rsidR="006D377E" w:rsidRPr="003F50BC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0BC">
        <w:rPr>
          <w:rFonts w:ascii="Times New Roman" w:hAnsi="Times New Roman"/>
          <w:bCs/>
          <w:sz w:val="24"/>
          <w:szCs w:val="24"/>
        </w:rPr>
        <w:t>b) felől az ingatlan megközelíthető, vagy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0BC">
        <w:rPr>
          <w:rFonts w:ascii="Times New Roman" w:hAnsi="Times New Roman"/>
          <w:bCs/>
          <w:sz w:val="24"/>
          <w:szCs w:val="24"/>
        </w:rPr>
        <w:t>c) az ingatlan bejárata esik.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8.§</w:t>
      </w:r>
    </w:p>
    <w:p w:rsidR="006D377E" w:rsidRPr="002D0644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(1)</w:t>
      </w:r>
      <w:r w:rsidRPr="002D0644">
        <w:rPr>
          <w:rFonts w:ascii="Times New Roman" w:hAnsi="Times New Roman"/>
          <w:bCs/>
          <w:sz w:val="24"/>
          <w:szCs w:val="24"/>
        </w:rPr>
        <w:t xml:space="preserve">A házszámozás belterületen a közterületnek </w:t>
      </w:r>
    </w:p>
    <w:p w:rsidR="006D377E" w:rsidRPr="002D0644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2D0644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2D0644">
        <w:rPr>
          <w:rFonts w:ascii="Times New Roman" w:hAnsi="Times New Roman"/>
          <w:bCs/>
          <w:sz w:val="24"/>
          <w:szCs w:val="24"/>
        </w:rPr>
        <w:t>) a település központjához közelebb eső végében,</w:t>
      </w:r>
    </w:p>
    <w:p w:rsidR="006D377E" w:rsidRPr="002D0644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D0644">
        <w:rPr>
          <w:rFonts w:ascii="Times New Roman" w:hAnsi="Times New Roman"/>
          <w:bCs/>
          <w:sz w:val="24"/>
          <w:szCs w:val="24"/>
        </w:rPr>
        <w:t>b) nagyobb forgalmú közterülettől</w:t>
      </w:r>
    </w:p>
    <w:p w:rsidR="006D377E" w:rsidRPr="002D0644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D0644">
        <w:rPr>
          <w:rFonts w:ascii="Times New Roman" w:hAnsi="Times New Roman"/>
          <w:bCs/>
          <w:sz w:val="24"/>
          <w:szCs w:val="24"/>
        </w:rPr>
        <w:t>kezdődik</w:t>
      </w:r>
      <w:proofErr w:type="gramEnd"/>
      <w:r w:rsidRPr="002D0644">
        <w:rPr>
          <w:rFonts w:ascii="Times New Roman" w:hAnsi="Times New Roman"/>
          <w:bCs/>
          <w:sz w:val="24"/>
          <w:szCs w:val="24"/>
        </w:rPr>
        <w:t>.</w:t>
      </w:r>
    </w:p>
    <w:p w:rsidR="006D377E" w:rsidRPr="002D0644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(2) Az út, utca, köz (a továbbiakban együttesen: utca) házszámozása 1-től kezdődően</w:t>
      </w:r>
      <w:proofErr w:type="gramStart"/>
      <w:r w:rsidRPr="002D0644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0644">
        <w:rPr>
          <w:rFonts w:ascii="Times New Roman" w:hAnsi="Times New Roman"/>
          <w:bCs/>
          <w:sz w:val="24"/>
          <w:szCs w:val="24"/>
        </w:rPr>
        <w:t>növekvő</w:t>
      </w:r>
      <w:proofErr w:type="gramEnd"/>
      <w:r w:rsidRPr="002D0644">
        <w:rPr>
          <w:rFonts w:ascii="Times New Roman" w:hAnsi="Times New Roman"/>
          <w:bCs/>
          <w:sz w:val="24"/>
          <w:szCs w:val="24"/>
        </w:rPr>
        <w:t xml:space="preserve"> arab számozással történik, és a házszám növekedésének irányát tekintve az utca bal oldalán lévő ingatlanok páros, a jobb oldalon lévő ingatlanok páratlan számozást kapnak.</w:t>
      </w:r>
    </w:p>
    <w:p w:rsidR="006D377E" w:rsidRPr="002D0644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(3) Terek esetén a házszámozás 1-től kezdődően folyamatos, az óramutató járásával megegyező irányú.</w:t>
      </w:r>
    </w:p>
    <w:p w:rsidR="006D377E" w:rsidRPr="002D0644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(4) A földrajzi okokból csak az egyik oldalán beépíthető utcák házszámozása arab számozással 1-től kezdődően folyamatos.</w:t>
      </w:r>
    </w:p>
    <w:p w:rsidR="006D377E" w:rsidRPr="002D0644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lastRenderedPageBreak/>
        <w:t>(5) A tanyák számozása a kialakult rendet figyel</w:t>
      </w:r>
      <w:r>
        <w:rPr>
          <w:rFonts w:ascii="Times New Roman" w:hAnsi="Times New Roman"/>
          <w:bCs/>
          <w:sz w:val="24"/>
          <w:szCs w:val="24"/>
        </w:rPr>
        <w:t>embe véve folyamatos, emelkedő.</w:t>
      </w:r>
    </w:p>
    <w:p w:rsidR="006D377E" w:rsidRPr="00CB794F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(6) A település</w:t>
      </w:r>
      <w:r w:rsidRPr="002D0644">
        <w:rPr>
          <w:rFonts w:ascii="Times New Roman" w:hAnsi="Times New Roman"/>
          <w:bCs/>
          <w:sz w:val="24"/>
          <w:szCs w:val="24"/>
        </w:rPr>
        <w:t xml:space="preserve"> helyi építési szabályzata szerint beépítésre nem szánt területen fekvő ingatlannak akkor adható házszám, ha ott legalább alapozási munkával</w:t>
      </w:r>
      <w:r>
        <w:rPr>
          <w:rFonts w:ascii="Times New Roman" w:hAnsi="Times New Roman"/>
          <w:bCs/>
          <w:sz w:val="24"/>
          <w:szCs w:val="24"/>
        </w:rPr>
        <w:t xml:space="preserve"> megkezdett építkezés van.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9.§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bCs/>
          <w:sz w:val="24"/>
          <w:szCs w:val="24"/>
        </w:rPr>
        <w:t>házszám  megállapításáról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szóló döntést az ingatlannal rendelkezni jogosultakkal közölni 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kell</w:t>
      </w:r>
      <w:proofErr w:type="gramEnd"/>
      <w:r>
        <w:rPr>
          <w:rFonts w:ascii="Times New Roman" w:hAnsi="Times New Roman"/>
          <w:bCs/>
          <w:sz w:val="24"/>
          <w:szCs w:val="24"/>
        </w:rPr>
        <w:t>.</w:t>
      </w: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4. Névtáblák és házszámtáblák elhelyezése</w:t>
      </w: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10.§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(1) A közterület nevét jól látható módon, névtáblán kell feltüntetni.</w:t>
      </w:r>
    </w:p>
    <w:p w:rsidR="006D377E" w:rsidRPr="002D0644" w:rsidRDefault="006D377E" w:rsidP="006D377E">
      <w:pPr>
        <w:tabs>
          <w:tab w:val="left" w:pos="0"/>
          <w:tab w:val="left" w:pos="567"/>
          <w:tab w:val="left" w:pos="1985"/>
        </w:tabs>
        <w:spacing w:after="0" w:line="240" w:lineRule="auto"/>
        <w:ind w:hanging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(2) A közterületek névtábláit a saroktelek kerítésén, ennek hiányában a saroképületen, vagy külön tartószerkezeten kell elhelyezni.</w:t>
      </w:r>
    </w:p>
    <w:p w:rsidR="006D377E" w:rsidRPr="002D0644" w:rsidRDefault="006D377E" w:rsidP="006D377E">
      <w:pPr>
        <w:tabs>
          <w:tab w:val="left" w:pos="0"/>
          <w:tab w:val="left" w:pos="567"/>
          <w:tab w:val="left" w:pos="1985"/>
        </w:tabs>
        <w:spacing w:after="0" w:line="240" w:lineRule="auto"/>
        <w:ind w:hanging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D0644">
        <w:rPr>
          <w:rFonts w:ascii="Times New Roman" w:hAnsi="Times New Roman"/>
          <w:bCs/>
          <w:sz w:val="24"/>
          <w:szCs w:val="24"/>
        </w:rPr>
        <w:t>(3) A névtábla kihelyezésével érintett ingatlan tulajdonosa vagy használója a névtábla kihelyezését tűrni köteles. A kihelyezés időpontjáról előzetesen írásban értesíteni kell az érintett ingatlan tulajdonosát vagy használóját.</w:t>
      </w:r>
    </w:p>
    <w:p w:rsidR="006D377E" w:rsidRPr="002D0644" w:rsidRDefault="006D377E" w:rsidP="006D377E">
      <w:pPr>
        <w:tabs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(4) A névtáblák kihelyezéséről, karbantartásáról, szükség esetén cseréjéről az önkormányzat gondoskodik.</w:t>
      </w:r>
    </w:p>
    <w:p w:rsidR="006D377E" w:rsidRPr="002D0644" w:rsidRDefault="006D377E" w:rsidP="006D377E">
      <w:pPr>
        <w:tabs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(5) A közterület elnevezésének megváltoztatása esetén a régi elnevezést feltüntető névtáblákat, a változásról szóló döntést követő egy évig, piros átlós vonallal áthúzva az eredeti helyén kell hagyni. Az új elnevezést feltüntető névtáblákat közvetlenül a régi fölött vagy alatt kell elhelyezni.</w:t>
      </w:r>
    </w:p>
    <w:p w:rsidR="006D377E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rPr>
          <w:rFonts w:ascii="Times New Roman" w:hAnsi="Times New Roman"/>
          <w:bCs/>
          <w:sz w:val="24"/>
          <w:szCs w:val="24"/>
        </w:rPr>
      </w:pPr>
    </w:p>
    <w:p w:rsidR="006D377E" w:rsidRPr="00E857B5" w:rsidRDefault="006D377E" w:rsidP="006D377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11. §</w:t>
      </w:r>
    </w:p>
    <w:p w:rsidR="006D377E" w:rsidRPr="002D0644" w:rsidRDefault="006D377E" w:rsidP="006D377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(1) A házszámot jelző táblát (továbbiakban: házszámtábla) az ingatlan utcafronti kerítésére vagy a házfalára, az utcáról jól látható módon kell az ingatlan használójának, kezelőjének, ennek hiányában tulajdonosának elhelyezni.</w:t>
      </w:r>
    </w:p>
    <w:p w:rsidR="006D377E" w:rsidRDefault="006D377E" w:rsidP="006D377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(2) A házszámtábla beszerzéséről, kihelyezéséről, olvasható állapotban tartásáról, szükség szerint cseréjéről, pótlásáról az (1) bekezdés szerinti kötelezettnek kell gondoskodnia.</w:t>
      </w:r>
      <w:r w:rsidRPr="002D0644">
        <w:rPr>
          <w:rFonts w:ascii="Times New Roman" w:hAnsi="Times New Roman"/>
          <w:bCs/>
          <w:sz w:val="24"/>
          <w:szCs w:val="24"/>
        </w:rPr>
        <w:cr/>
      </w:r>
    </w:p>
    <w:p w:rsidR="006D377E" w:rsidRDefault="006D377E" w:rsidP="006D377E">
      <w:pPr>
        <w:tabs>
          <w:tab w:val="left" w:pos="0"/>
          <w:tab w:val="left" w:pos="567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5. Záró rendelkezések</w:t>
      </w:r>
    </w:p>
    <w:p w:rsidR="006D377E" w:rsidRPr="00E857B5" w:rsidRDefault="006D377E" w:rsidP="006D377E">
      <w:pPr>
        <w:tabs>
          <w:tab w:val="left" w:pos="0"/>
          <w:tab w:val="left" w:pos="567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D377E" w:rsidRDefault="006D377E" w:rsidP="006D377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12.§</w:t>
      </w:r>
      <w:r>
        <w:rPr>
          <w:rFonts w:ascii="Times New Roman" w:hAnsi="Times New Roman"/>
          <w:bCs/>
          <w:sz w:val="24"/>
          <w:szCs w:val="24"/>
        </w:rPr>
        <w:t xml:space="preserve"> Ez a rendelet 2014. október 1-én lép hatályba.</w:t>
      </w:r>
    </w:p>
    <w:p w:rsidR="006D377E" w:rsidRDefault="006D377E" w:rsidP="006D377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377E" w:rsidRDefault="006D377E" w:rsidP="006D377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13.§</w:t>
      </w:r>
      <w:r>
        <w:rPr>
          <w:rFonts w:ascii="Times New Roman" w:hAnsi="Times New Roman"/>
          <w:bCs/>
          <w:sz w:val="24"/>
          <w:szCs w:val="24"/>
        </w:rPr>
        <w:t xml:space="preserve"> Azon ingatlan tulajdonosa, akinél a házszámozás hiányzik, az e rendeletben foglalt kötelezettségének a rendelet hatálybalépését követő fél éven belül köteles eleget tenni.</w:t>
      </w:r>
    </w:p>
    <w:p w:rsidR="006D377E" w:rsidRDefault="006D377E" w:rsidP="006D377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D377E" w:rsidRPr="00AB20A6" w:rsidRDefault="006D377E" w:rsidP="006D377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14.§</w:t>
      </w:r>
      <w:r>
        <w:rPr>
          <w:rFonts w:ascii="Times New Roman" w:hAnsi="Times New Roman"/>
          <w:bCs/>
          <w:sz w:val="24"/>
          <w:szCs w:val="24"/>
        </w:rPr>
        <w:t xml:space="preserve"> A 8.§ </w:t>
      </w:r>
      <w:r w:rsidRPr="00E857B5">
        <w:rPr>
          <w:rFonts w:ascii="Times New Roman" w:hAnsi="Times New Roman"/>
          <w:bCs/>
          <w:sz w:val="24"/>
          <w:szCs w:val="24"/>
        </w:rPr>
        <w:t>rendelkezései a rendelet hatályba lépésekor már meglévő közterületek számozását nem érintik.</w:t>
      </w:r>
      <w:r w:rsidRPr="00E857B5">
        <w:rPr>
          <w:rFonts w:ascii="Times New Roman" w:hAnsi="Times New Roman"/>
          <w:bCs/>
          <w:sz w:val="24"/>
          <w:szCs w:val="24"/>
        </w:rPr>
        <w:cr/>
      </w:r>
    </w:p>
    <w:p w:rsidR="006D377E" w:rsidRDefault="00877404" w:rsidP="00877404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D377E">
        <w:rPr>
          <w:rFonts w:ascii="Times New Roman" w:hAnsi="Times New Roman"/>
          <w:sz w:val="24"/>
          <w:szCs w:val="24"/>
        </w:rPr>
        <w:t>Turi Balázs</w:t>
      </w:r>
      <w:r w:rsidR="006D377E">
        <w:rPr>
          <w:rFonts w:ascii="Times New Roman" w:hAnsi="Times New Roman"/>
          <w:sz w:val="24"/>
          <w:szCs w:val="24"/>
        </w:rPr>
        <w:tab/>
      </w:r>
      <w:r w:rsidR="006D377E">
        <w:rPr>
          <w:rFonts w:ascii="Times New Roman" w:hAnsi="Times New Roman"/>
          <w:sz w:val="24"/>
          <w:szCs w:val="24"/>
        </w:rPr>
        <w:tab/>
      </w:r>
      <w:r w:rsidR="006D377E">
        <w:rPr>
          <w:rFonts w:ascii="Times New Roman" w:hAnsi="Times New Roman"/>
          <w:sz w:val="24"/>
          <w:szCs w:val="24"/>
        </w:rPr>
        <w:tab/>
      </w:r>
      <w:r w:rsidR="006D377E">
        <w:rPr>
          <w:rFonts w:ascii="Times New Roman" w:hAnsi="Times New Roman"/>
          <w:sz w:val="24"/>
          <w:szCs w:val="24"/>
        </w:rPr>
        <w:tab/>
      </w:r>
      <w:r w:rsidR="006D377E">
        <w:rPr>
          <w:rFonts w:ascii="Times New Roman" w:hAnsi="Times New Roman"/>
          <w:sz w:val="24"/>
          <w:szCs w:val="24"/>
        </w:rPr>
        <w:tab/>
      </w:r>
      <w:r w:rsidR="006D377E">
        <w:rPr>
          <w:rFonts w:ascii="Times New Roman" w:hAnsi="Times New Roman"/>
          <w:sz w:val="24"/>
          <w:szCs w:val="24"/>
        </w:rPr>
        <w:tab/>
      </w:r>
      <w:proofErr w:type="spellStart"/>
      <w:r w:rsidR="006D377E">
        <w:rPr>
          <w:rFonts w:ascii="Times New Roman" w:hAnsi="Times New Roman"/>
          <w:sz w:val="24"/>
          <w:szCs w:val="24"/>
        </w:rPr>
        <w:t>Fidrich</w:t>
      </w:r>
      <w:proofErr w:type="spellEnd"/>
      <w:r w:rsidR="006D377E">
        <w:rPr>
          <w:rFonts w:ascii="Times New Roman" w:hAnsi="Times New Roman"/>
          <w:sz w:val="24"/>
          <w:szCs w:val="24"/>
        </w:rPr>
        <w:t xml:space="preserve"> Tamásné</w:t>
      </w:r>
    </w:p>
    <w:p w:rsidR="006D377E" w:rsidRDefault="006D377E" w:rsidP="006D377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77404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7740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jegyző</w:t>
      </w:r>
    </w:p>
    <w:p w:rsidR="006D377E" w:rsidRDefault="006D377E" w:rsidP="006D377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6D377E" w:rsidRDefault="006D377E" w:rsidP="006D377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6D377E" w:rsidRDefault="006D377E" w:rsidP="006D377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Kihirdetési záradék:</w:t>
      </w:r>
    </w:p>
    <w:p w:rsidR="006D377E" w:rsidRDefault="006D377E" w:rsidP="006D377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rendelet 2014. augusztus 29-én kihirdetésre került.</w:t>
      </w:r>
    </w:p>
    <w:p w:rsidR="006D377E" w:rsidRDefault="006D377E" w:rsidP="006D377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6D377E" w:rsidRDefault="00877404" w:rsidP="00877404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6D377E">
        <w:rPr>
          <w:rFonts w:ascii="Times New Roman" w:hAnsi="Times New Roman"/>
          <w:sz w:val="24"/>
          <w:szCs w:val="24"/>
        </w:rPr>
        <w:t>Fidrich</w:t>
      </w:r>
      <w:proofErr w:type="spellEnd"/>
      <w:r w:rsidR="006D377E">
        <w:rPr>
          <w:rFonts w:ascii="Times New Roman" w:hAnsi="Times New Roman"/>
          <w:sz w:val="24"/>
          <w:szCs w:val="24"/>
        </w:rPr>
        <w:t xml:space="preserve"> Tamásné</w:t>
      </w:r>
    </w:p>
    <w:p w:rsidR="00A05A92" w:rsidRPr="00877404" w:rsidRDefault="00877404" w:rsidP="00877404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="006D377E">
        <w:rPr>
          <w:rFonts w:ascii="Times New Roman" w:hAnsi="Times New Roman"/>
          <w:sz w:val="24"/>
          <w:szCs w:val="24"/>
        </w:rPr>
        <w:t>jegyző</w:t>
      </w:r>
    </w:p>
    <w:sectPr w:rsidR="00A05A92" w:rsidRPr="00877404" w:rsidSect="00A0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377E"/>
    <w:rsid w:val="003C625C"/>
    <w:rsid w:val="003D20DD"/>
    <w:rsid w:val="006D377E"/>
    <w:rsid w:val="007C343E"/>
    <w:rsid w:val="00877404"/>
    <w:rsid w:val="00A0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377E"/>
    <w:pPr>
      <w:spacing w:after="200" w:line="276" w:lineRule="auto"/>
      <w:jc w:val="left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Mártika</cp:lastModifiedBy>
  <cp:revision>2</cp:revision>
  <dcterms:created xsi:type="dcterms:W3CDTF">2014-08-27T13:26:00Z</dcterms:created>
  <dcterms:modified xsi:type="dcterms:W3CDTF">2014-08-27T13:26:00Z</dcterms:modified>
</cp:coreProperties>
</file>