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436AB8" w:rsidRPr="00597E86" w:rsidRDefault="00436AB8">
      <w:pPr>
        <w:rPr>
          <w:szCs w:val="24"/>
        </w:rPr>
      </w:pPr>
    </w:p>
    <w:p w:rsidR="00837C85" w:rsidRPr="00597E86" w:rsidRDefault="00837C85">
      <w:pPr>
        <w:rPr>
          <w:szCs w:val="24"/>
        </w:rPr>
      </w:pPr>
    </w:p>
    <w:p w:rsidR="00436AB8" w:rsidRPr="00597E86" w:rsidRDefault="0015793B" w:rsidP="0015793B">
      <w:pPr>
        <w:rPr>
          <w:szCs w:val="24"/>
        </w:rPr>
      </w:pPr>
      <w:r w:rsidRPr="00597E86">
        <w:rPr>
          <w:szCs w:val="24"/>
          <w:u w:val="single"/>
        </w:rPr>
        <w:t>Tárgy:</w:t>
      </w:r>
      <w:r w:rsidRPr="00597E86">
        <w:rPr>
          <w:szCs w:val="24"/>
        </w:rPr>
        <w:t xml:space="preserve"> </w:t>
      </w:r>
      <w:r w:rsidR="003E1AB8" w:rsidRPr="00597E86">
        <w:rPr>
          <w:szCs w:val="24"/>
        </w:rPr>
        <w:t xml:space="preserve">Vállalkozó </w:t>
      </w:r>
      <w:r w:rsidR="004A1CD8" w:rsidRPr="00597E86">
        <w:rPr>
          <w:szCs w:val="24"/>
        </w:rPr>
        <w:t>megbízása</w:t>
      </w:r>
      <w:r w:rsidR="003E1AB8" w:rsidRPr="00597E86">
        <w:rPr>
          <w:szCs w:val="24"/>
        </w:rPr>
        <w:t xml:space="preserve"> közterületi gépi és kézi kaszálás</w:t>
      </w:r>
      <w:r w:rsidR="004A1CD8" w:rsidRPr="00597E86">
        <w:rPr>
          <w:szCs w:val="24"/>
        </w:rPr>
        <w:t>ra</w:t>
      </w:r>
    </w:p>
    <w:p w:rsidR="00C56997" w:rsidRPr="00597E86" w:rsidRDefault="00C56997" w:rsidP="0015793B">
      <w:pPr>
        <w:rPr>
          <w:szCs w:val="24"/>
        </w:rPr>
      </w:pPr>
    </w:p>
    <w:p w:rsidR="00C56997" w:rsidRPr="00597E86" w:rsidRDefault="00C56997" w:rsidP="0015793B">
      <w:pPr>
        <w:rPr>
          <w:szCs w:val="24"/>
        </w:rPr>
      </w:pPr>
      <w:r w:rsidRPr="00597E86">
        <w:rPr>
          <w:szCs w:val="24"/>
          <w:u w:val="single"/>
        </w:rPr>
        <w:t>Törvényi háttér:</w:t>
      </w:r>
      <w:r w:rsidRPr="00597E86">
        <w:rPr>
          <w:szCs w:val="24"/>
        </w:rPr>
        <w:t xml:space="preserve"> A Magyarország helyi önkormányzatairól szóló </w:t>
      </w:r>
      <w:r w:rsidRPr="00597E86">
        <w:rPr>
          <w:bCs/>
          <w:color w:val="222222"/>
          <w:szCs w:val="24"/>
          <w:shd w:val="clear" w:color="auto" w:fill="FFFFFF"/>
        </w:rPr>
        <w:t>2011. évi CLXXXIX. törvény 13.§ (1) bekezdése az önkormányzatok részére kötelezően ell</w:t>
      </w:r>
      <w:r w:rsidRPr="00597E86">
        <w:rPr>
          <w:szCs w:val="24"/>
        </w:rPr>
        <w:t>átandó feladatként előírja a települési környezet tisztaságának biztosítását.</w:t>
      </w:r>
    </w:p>
    <w:p w:rsidR="006E019C" w:rsidRPr="00597E86" w:rsidRDefault="006E019C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</w:p>
    <w:p w:rsidR="006E019C" w:rsidRPr="00597E86" w:rsidRDefault="00461145">
      <w:pPr>
        <w:rPr>
          <w:szCs w:val="24"/>
        </w:rPr>
      </w:pPr>
      <w:r w:rsidRPr="00597E86">
        <w:rPr>
          <w:szCs w:val="24"/>
        </w:rPr>
        <w:t>Tisztelt Képviselő-testület!</w:t>
      </w:r>
    </w:p>
    <w:p w:rsidR="004C2FE3" w:rsidRPr="00597E86" w:rsidRDefault="004C2FE3">
      <w:pPr>
        <w:rPr>
          <w:szCs w:val="24"/>
        </w:rPr>
      </w:pPr>
    </w:p>
    <w:p w:rsidR="00461145" w:rsidRPr="00597E86" w:rsidRDefault="00461145">
      <w:pPr>
        <w:rPr>
          <w:szCs w:val="24"/>
        </w:rPr>
      </w:pPr>
    </w:p>
    <w:p w:rsidR="002543FC" w:rsidRPr="00597E86" w:rsidRDefault="002543FC" w:rsidP="00C82E9D">
      <w:pPr>
        <w:rPr>
          <w:szCs w:val="24"/>
        </w:rPr>
      </w:pPr>
      <w:r w:rsidRPr="00597E86">
        <w:rPr>
          <w:szCs w:val="24"/>
        </w:rPr>
        <w:t>Tájékoztatom</w:t>
      </w:r>
      <w:r w:rsidR="003E1AB8" w:rsidRPr="00597E86">
        <w:rPr>
          <w:szCs w:val="24"/>
        </w:rPr>
        <w:t xml:space="preserve"> a Képviselő-testületet, hogy Bakonycsernye </w:t>
      </w:r>
      <w:r w:rsidR="00074D2B">
        <w:rPr>
          <w:szCs w:val="24"/>
        </w:rPr>
        <w:t>Nagyk</w:t>
      </w:r>
      <w:r w:rsidR="003E1AB8" w:rsidRPr="00597E86">
        <w:rPr>
          <w:szCs w:val="24"/>
        </w:rPr>
        <w:t>özség Önkormányzata által a gépi és kézi kaszálásra kötött szerződés lejárt.</w:t>
      </w:r>
    </w:p>
    <w:p w:rsidR="004C2FE3" w:rsidRPr="00597E86" w:rsidRDefault="004C2FE3" w:rsidP="00C82E9D">
      <w:pPr>
        <w:rPr>
          <w:szCs w:val="24"/>
        </w:rPr>
      </w:pPr>
    </w:p>
    <w:p w:rsidR="004C2FE3" w:rsidRPr="00597E86" w:rsidRDefault="004C2FE3" w:rsidP="00C82E9D">
      <w:pPr>
        <w:rPr>
          <w:szCs w:val="24"/>
        </w:rPr>
      </w:pPr>
      <w:r w:rsidRPr="00597E86">
        <w:rPr>
          <w:szCs w:val="24"/>
        </w:rPr>
        <w:t xml:space="preserve">Ennek a feladatnak az elvégzésére három árajánlatot </w:t>
      </w:r>
      <w:r w:rsidR="00040E30">
        <w:rPr>
          <w:szCs w:val="24"/>
        </w:rPr>
        <w:t>kértem be:</w:t>
      </w:r>
    </w:p>
    <w:p w:rsidR="00DE06A6" w:rsidRPr="00597E86" w:rsidRDefault="00DE06A6" w:rsidP="00C82E9D">
      <w:pPr>
        <w:rPr>
          <w:szCs w:val="24"/>
        </w:rPr>
      </w:pPr>
    </w:p>
    <w:p w:rsidR="004719A3" w:rsidRPr="00597E86" w:rsidRDefault="004719A3" w:rsidP="008A6690">
      <w:pPr>
        <w:rPr>
          <w:szCs w:val="24"/>
        </w:rPr>
      </w:pPr>
    </w:p>
    <w:tbl>
      <w:tblPr>
        <w:tblW w:w="92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340"/>
        <w:gridCol w:w="1600"/>
        <w:gridCol w:w="960"/>
        <w:gridCol w:w="1220"/>
        <w:gridCol w:w="1127"/>
      </w:tblGrid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>Udvardi Rudolf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>VVK Kft.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</w:pPr>
            <w:proofErr w:type="spellStart"/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>Tévald</w:t>
            </w:r>
            <w:proofErr w:type="spellEnd"/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 xml:space="preserve"> Zsolt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</w:p>
        </w:tc>
      </w:tr>
      <w:tr w:rsidR="004719A3" w:rsidRPr="004719A3" w:rsidTr="004719A3">
        <w:trPr>
          <w:trHeight w:val="30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>2018 évre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30 cm-ig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11,43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7,25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30 cm-től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13,97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Bozótirtás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15,24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20,32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 xml:space="preserve"> 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órabérben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4445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5080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3200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Ft/óra/gép</w:t>
            </w:r>
          </w:p>
        </w:tc>
      </w:tr>
      <w:tr w:rsidR="004719A3" w:rsidRPr="004719A3" w:rsidTr="004719A3">
        <w:trPr>
          <w:trHeight w:val="30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000000"/>
                <w:szCs w:val="24"/>
                <w:lang w:val="hu-HU" w:eastAsia="hu-HU"/>
              </w:rPr>
              <w:t>2019 évre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30 cm-ig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7,75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30 cm-től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15,24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8,75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Bozótirtás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16,51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22,86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 xml:space="preserve"> Ft/m2</w:t>
            </w:r>
          </w:p>
        </w:tc>
      </w:tr>
      <w:tr w:rsidR="004719A3" w:rsidRPr="004719A3" w:rsidTr="004719A3">
        <w:trPr>
          <w:trHeight w:val="300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Fűnyírás órabérben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4826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5715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center"/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</w:pPr>
            <w:r w:rsidRPr="004719A3">
              <w:rPr>
                <w:b/>
                <w:bCs/>
                <w:noProof w:val="0"/>
                <w:color w:val="FF0000"/>
                <w:szCs w:val="24"/>
                <w:lang w:val="hu-HU" w:eastAsia="hu-HU"/>
              </w:rPr>
              <w:t>3200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A3" w:rsidRPr="004719A3" w:rsidRDefault="004719A3" w:rsidP="004719A3">
            <w:pPr>
              <w:keepLines w:val="0"/>
              <w:jc w:val="left"/>
              <w:rPr>
                <w:noProof w:val="0"/>
                <w:color w:val="000000"/>
                <w:szCs w:val="24"/>
                <w:lang w:val="hu-HU" w:eastAsia="hu-HU"/>
              </w:rPr>
            </w:pPr>
            <w:r w:rsidRPr="004719A3">
              <w:rPr>
                <w:noProof w:val="0"/>
                <w:color w:val="000000"/>
                <w:szCs w:val="24"/>
                <w:lang w:val="hu-HU" w:eastAsia="hu-HU"/>
              </w:rPr>
              <w:t>Ft/óra/gép</w:t>
            </w:r>
          </w:p>
        </w:tc>
      </w:tr>
    </w:tbl>
    <w:p w:rsidR="004719A3" w:rsidRPr="00597E86" w:rsidRDefault="004719A3" w:rsidP="008A6690">
      <w:pPr>
        <w:rPr>
          <w:szCs w:val="24"/>
        </w:rPr>
      </w:pPr>
    </w:p>
    <w:p w:rsidR="00C56997" w:rsidRPr="00597E86" w:rsidRDefault="00C56997" w:rsidP="008A6690">
      <w:pPr>
        <w:rPr>
          <w:szCs w:val="24"/>
        </w:rPr>
      </w:pPr>
    </w:p>
    <w:p w:rsidR="00C56997" w:rsidRPr="00597E86" w:rsidRDefault="00C56997" w:rsidP="008A6690">
      <w:pPr>
        <w:rPr>
          <w:szCs w:val="24"/>
        </w:rPr>
      </w:pPr>
    </w:p>
    <w:p w:rsidR="002A0DD0" w:rsidRPr="00597E86" w:rsidRDefault="002A0DD0" w:rsidP="008A6690">
      <w:pPr>
        <w:rPr>
          <w:szCs w:val="24"/>
        </w:rPr>
      </w:pPr>
    </w:p>
    <w:p w:rsidR="002A0DD0" w:rsidRPr="00597E86" w:rsidRDefault="002A0DD0" w:rsidP="002A0DD0">
      <w:pPr>
        <w:rPr>
          <w:szCs w:val="24"/>
        </w:rPr>
      </w:pPr>
      <w:r w:rsidRPr="00597E86">
        <w:rPr>
          <w:szCs w:val="24"/>
        </w:rPr>
        <w:t>Kérem a tisztelt képviselő-testületet, hogy a vállalkozó megbízását megtárgyalni szíveskedjen.</w:t>
      </w:r>
    </w:p>
    <w:p w:rsidR="00944221" w:rsidRPr="00597E86" w:rsidRDefault="00944221" w:rsidP="00C82E9D">
      <w:pPr>
        <w:rPr>
          <w:szCs w:val="24"/>
        </w:rPr>
      </w:pPr>
    </w:p>
    <w:p w:rsidR="006E019C" w:rsidRDefault="006E019C">
      <w:pPr>
        <w:rPr>
          <w:szCs w:val="24"/>
        </w:rPr>
      </w:pPr>
    </w:p>
    <w:p w:rsidR="00040E30" w:rsidRDefault="00040E30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597E86" w:rsidRPr="00597E86" w:rsidRDefault="00597E86">
      <w:pPr>
        <w:rPr>
          <w:szCs w:val="24"/>
        </w:rPr>
      </w:pPr>
    </w:p>
    <w:p w:rsidR="006E019C" w:rsidRPr="00597E86" w:rsidRDefault="006E019C" w:rsidP="006E019C">
      <w:pPr>
        <w:jc w:val="center"/>
        <w:rPr>
          <w:szCs w:val="24"/>
        </w:rPr>
      </w:pPr>
      <w:r w:rsidRPr="00597E86">
        <w:rPr>
          <w:szCs w:val="24"/>
        </w:rPr>
        <w:lastRenderedPageBreak/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4719A3" w:rsidRDefault="004719A3" w:rsidP="004719A3">
      <w:pPr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 xml:space="preserve">özség Önkormányzat Képviselő-testülete </w:t>
      </w:r>
      <w:r w:rsidR="00074D2B">
        <w:rPr>
          <w:szCs w:val="24"/>
        </w:rPr>
        <w:t>a település belterületeinek közterületein</w:t>
      </w:r>
      <w:r w:rsidRPr="00597E86">
        <w:rPr>
          <w:szCs w:val="24"/>
        </w:rPr>
        <w:t xml:space="preserve"> a fűnyírási munkák elvégzésével 2018 május </w:t>
      </w:r>
      <w:r w:rsidR="00074D2B">
        <w:rPr>
          <w:szCs w:val="24"/>
        </w:rPr>
        <w:t>01 napjától</w:t>
      </w:r>
      <w:r w:rsidRPr="00597E86">
        <w:rPr>
          <w:szCs w:val="24"/>
        </w:rPr>
        <w:t xml:space="preserve"> 2019 október </w:t>
      </w:r>
      <w:r w:rsidR="00074D2B">
        <w:rPr>
          <w:szCs w:val="24"/>
        </w:rPr>
        <w:t>31 napjáig</w:t>
      </w:r>
      <w:r w:rsidRPr="00597E86">
        <w:rPr>
          <w:szCs w:val="24"/>
        </w:rPr>
        <w:t xml:space="preserve"> </w:t>
      </w:r>
      <w:r w:rsidR="00074D2B">
        <w:rPr>
          <w:szCs w:val="24"/>
        </w:rPr>
        <w:t>terjedően</w:t>
      </w:r>
      <w:r w:rsidRPr="00597E86">
        <w:rPr>
          <w:szCs w:val="24"/>
        </w:rPr>
        <w:t xml:space="preserve"> Tévald Zsolt (8417 Csetény, Törekvés u. 3.) egyéni vállalkozót bízza meg a </w:t>
      </w:r>
      <w:r w:rsidR="00074D2B">
        <w:rPr>
          <w:szCs w:val="24"/>
        </w:rPr>
        <w:t xml:space="preserve">határozat mellékletét képező </w:t>
      </w:r>
      <w:r w:rsidR="00396103">
        <w:rPr>
          <w:szCs w:val="24"/>
        </w:rPr>
        <w:t xml:space="preserve">árajánlat </w:t>
      </w:r>
      <w:r w:rsidR="00074D2B">
        <w:rPr>
          <w:szCs w:val="24"/>
        </w:rPr>
        <w:t>alapján az alábbiak szerint:</w:t>
      </w:r>
      <w:r w:rsidRPr="00597E86">
        <w:rPr>
          <w:szCs w:val="24"/>
        </w:rPr>
        <w:t xml:space="preserve"> </w:t>
      </w:r>
    </w:p>
    <w:p w:rsidR="00396103" w:rsidRPr="00597E86" w:rsidRDefault="00396103" w:rsidP="004719A3">
      <w:pPr>
        <w:rPr>
          <w:szCs w:val="24"/>
        </w:rPr>
      </w:pPr>
    </w:p>
    <w:p w:rsidR="004719A3" w:rsidRPr="00597E86" w:rsidRDefault="004719A3" w:rsidP="004719A3">
      <w:pPr>
        <w:rPr>
          <w:b/>
          <w:szCs w:val="24"/>
        </w:rPr>
      </w:pPr>
      <w:r w:rsidRPr="00597E86">
        <w:rPr>
          <w:szCs w:val="24"/>
        </w:rPr>
        <w:tab/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Pr="00597E86">
        <w:rPr>
          <w:b/>
          <w:szCs w:val="24"/>
        </w:rPr>
        <w:t>2018. évre</w:t>
      </w:r>
      <w:r w:rsidRPr="00597E86">
        <w:rPr>
          <w:b/>
          <w:szCs w:val="24"/>
        </w:rPr>
        <w:tab/>
      </w:r>
      <w:r w:rsidRPr="00597E86">
        <w:rPr>
          <w:b/>
          <w:szCs w:val="24"/>
        </w:rPr>
        <w:tab/>
      </w:r>
      <w:r w:rsidR="00F63EFA" w:rsidRPr="00597E86">
        <w:rPr>
          <w:b/>
          <w:szCs w:val="24"/>
        </w:rPr>
        <w:tab/>
      </w:r>
      <w:r w:rsidRPr="00597E86">
        <w:rPr>
          <w:b/>
          <w:szCs w:val="24"/>
        </w:rPr>
        <w:t>2019. évre</w:t>
      </w:r>
      <w:r w:rsidRPr="00597E86">
        <w:rPr>
          <w:b/>
          <w:szCs w:val="24"/>
        </w:rPr>
        <w:tab/>
      </w:r>
      <w:r w:rsidRPr="00597E86">
        <w:rPr>
          <w:b/>
          <w:szCs w:val="24"/>
        </w:rPr>
        <w:tab/>
      </w:r>
    </w:p>
    <w:p w:rsidR="004719A3" w:rsidRPr="00597E86" w:rsidRDefault="004719A3" w:rsidP="004719A3">
      <w:pPr>
        <w:rPr>
          <w:szCs w:val="24"/>
        </w:rPr>
      </w:pPr>
      <w:r w:rsidRPr="00597E86">
        <w:rPr>
          <w:szCs w:val="24"/>
        </w:rPr>
        <w:t>Fűnyírás 30 cm-ig</w:t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="00F63EFA" w:rsidRPr="00597E86">
        <w:rPr>
          <w:szCs w:val="24"/>
        </w:rPr>
        <w:t>7,25</w:t>
      </w:r>
      <w:r w:rsidRPr="00597E86">
        <w:rPr>
          <w:szCs w:val="24"/>
        </w:rPr>
        <w:t xml:space="preserve"> Ft/m2</w:t>
      </w:r>
      <w:r w:rsidRPr="00597E86">
        <w:rPr>
          <w:szCs w:val="24"/>
        </w:rPr>
        <w:tab/>
      </w:r>
      <w:r w:rsidRPr="00597E86">
        <w:rPr>
          <w:szCs w:val="24"/>
        </w:rPr>
        <w:tab/>
        <w:t xml:space="preserve">     </w:t>
      </w:r>
      <w:r w:rsidR="00F63EFA" w:rsidRPr="00597E86">
        <w:rPr>
          <w:szCs w:val="24"/>
        </w:rPr>
        <w:tab/>
        <w:t>7,75</w:t>
      </w:r>
      <w:r w:rsidRPr="00597E86">
        <w:rPr>
          <w:szCs w:val="24"/>
        </w:rPr>
        <w:t xml:space="preserve"> Ft/m2</w:t>
      </w:r>
      <w:r w:rsidRPr="00597E86">
        <w:rPr>
          <w:szCs w:val="24"/>
        </w:rPr>
        <w:tab/>
      </w:r>
      <w:r w:rsidRPr="00597E86">
        <w:rPr>
          <w:szCs w:val="24"/>
        </w:rPr>
        <w:tab/>
      </w:r>
    </w:p>
    <w:p w:rsidR="004719A3" w:rsidRPr="00597E86" w:rsidRDefault="004719A3" w:rsidP="004719A3">
      <w:pPr>
        <w:rPr>
          <w:szCs w:val="24"/>
        </w:rPr>
      </w:pPr>
      <w:r w:rsidRPr="00597E86">
        <w:rPr>
          <w:szCs w:val="24"/>
        </w:rPr>
        <w:t>Fűkaszálás 30 cm-től</w:t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="00597E86">
        <w:rPr>
          <w:szCs w:val="24"/>
        </w:rPr>
        <w:tab/>
      </w:r>
      <w:r w:rsidR="00F63EFA" w:rsidRPr="00597E86">
        <w:rPr>
          <w:szCs w:val="24"/>
        </w:rPr>
        <w:t>8</w:t>
      </w:r>
      <w:r w:rsidRPr="00597E86">
        <w:rPr>
          <w:szCs w:val="24"/>
        </w:rPr>
        <w:t>,00 Ft/m2</w:t>
      </w:r>
      <w:r w:rsidRPr="00597E86">
        <w:rPr>
          <w:szCs w:val="24"/>
        </w:rPr>
        <w:tab/>
      </w:r>
      <w:r w:rsidRPr="00597E86">
        <w:rPr>
          <w:szCs w:val="24"/>
        </w:rPr>
        <w:tab/>
      </w:r>
      <w:r w:rsidR="00F63EFA" w:rsidRPr="00597E86">
        <w:rPr>
          <w:szCs w:val="24"/>
        </w:rPr>
        <w:tab/>
        <w:t>8,75</w:t>
      </w:r>
      <w:r w:rsidRPr="00597E86">
        <w:rPr>
          <w:szCs w:val="24"/>
        </w:rPr>
        <w:t xml:space="preserve"> Ft/m2</w:t>
      </w:r>
      <w:r w:rsidRPr="00597E86">
        <w:rPr>
          <w:szCs w:val="24"/>
        </w:rPr>
        <w:tab/>
      </w:r>
      <w:r w:rsidRPr="00597E86">
        <w:rPr>
          <w:szCs w:val="24"/>
        </w:rPr>
        <w:tab/>
      </w:r>
    </w:p>
    <w:p w:rsidR="00F63EFA" w:rsidRPr="00597E86" w:rsidRDefault="00BC61C8" w:rsidP="004719A3">
      <w:pPr>
        <w:rPr>
          <w:szCs w:val="24"/>
        </w:rPr>
      </w:pPr>
      <w:r>
        <w:rPr>
          <w:szCs w:val="24"/>
        </w:rPr>
        <w:t>Bozóirtás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63EFA" w:rsidRPr="00597E86">
        <w:rPr>
          <w:szCs w:val="24"/>
        </w:rPr>
        <w:t>12</w:t>
      </w:r>
      <w:r w:rsidR="004719A3" w:rsidRPr="00597E86">
        <w:rPr>
          <w:szCs w:val="24"/>
        </w:rPr>
        <w:t xml:space="preserve"> Ft/m2</w:t>
      </w:r>
      <w:r w:rsidR="004719A3" w:rsidRPr="00597E86">
        <w:rPr>
          <w:szCs w:val="24"/>
        </w:rPr>
        <w:tab/>
      </w:r>
      <w:r w:rsidR="004719A3" w:rsidRPr="00597E86">
        <w:rPr>
          <w:szCs w:val="24"/>
        </w:rPr>
        <w:tab/>
        <w:t xml:space="preserve">     </w:t>
      </w:r>
      <w:r w:rsidR="00F63EFA" w:rsidRPr="00597E86">
        <w:rPr>
          <w:szCs w:val="24"/>
        </w:rPr>
        <w:tab/>
        <w:t>14</w:t>
      </w:r>
      <w:r w:rsidR="004719A3" w:rsidRPr="00597E86">
        <w:rPr>
          <w:szCs w:val="24"/>
        </w:rPr>
        <w:t xml:space="preserve"> Ft/m2</w:t>
      </w:r>
      <w:r w:rsidR="004719A3" w:rsidRPr="00597E86">
        <w:rPr>
          <w:szCs w:val="24"/>
        </w:rPr>
        <w:tab/>
      </w:r>
      <w:r w:rsidR="004719A3" w:rsidRPr="00597E86">
        <w:rPr>
          <w:szCs w:val="24"/>
        </w:rPr>
        <w:tab/>
        <w:t xml:space="preserve">   </w:t>
      </w:r>
      <w:r w:rsidR="00F63EFA" w:rsidRPr="00597E86">
        <w:rPr>
          <w:szCs w:val="24"/>
        </w:rPr>
        <w:t>Órabérben</w:t>
      </w:r>
      <w:r w:rsidR="00F63EFA" w:rsidRPr="00597E86">
        <w:rPr>
          <w:szCs w:val="24"/>
        </w:rPr>
        <w:tab/>
      </w:r>
      <w:r w:rsidR="00F63EFA" w:rsidRPr="00597E86">
        <w:rPr>
          <w:szCs w:val="24"/>
        </w:rPr>
        <w:tab/>
      </w:r>
      <w:r w:rsidR="00F63EFA" w:rsidRPr="00597E86">
        <w:rPr>
          <w:szCs w:val="24"/>
        </w:rPr>
        <w:tab/>
        <w:t xml:space="preserve">  </w:t>
      </w:r>
      <w:r w:rsidR="00597E86">
        <w:rPr>
          <w:szCs w:val="24"/>
        </w:rPr>
        <w:tab/>
      </w:r>
      <w:r w:rsidR="004719A3" w:rsidRPr="00597E86">
        <w:rPr>
          <w:szCs w:val="24"/>
        </w:rPr>
        <w:t>3.200 Ft/óra/gép</w:t>
      </w:r>
      <w:r w:rsidR="004719A3" w:rsidRPr="00597E86">
        <w:rPr>
          <w:szCs w:val="24"/>
        </w:rPr>
        <w:tab/>
        <w:t xml:space="preserve">   </w:t>
      </w:r>
      <w:r w:rsidR="00F63EFA" w:rsidRPr="00597E86">
        <w:rPr>
          <w:szCs w:val="24"/>
        </w:rPr>
        <w:tab/>
        <w:t>3.200</w:t>
      </w:r>
      <w:r w:rsidR="004719A3" w:rsidRPr="00597E86">
        <w:rPr>
          <w:szCs w:val="24"/>
        </w:rPr>
        <w:t xml:space="preserve"> Ft/óra/gép</w:t>
      </w:r>
      <w:r w:rsidR="004719A3" w:rsidRPr="00597E86">
        <w:rPr>
          <w:szCs w:val="24"/>
        </w:rPr>
        <w:tab/>
        <w:t xml:space="preserve"> </w:t>
      </w:r>
    </w:p>
    <w:p w:rsidR="00F63EFA" w:rsidRPr="00597E86" w:rsidRDefault="00F63EFA" w:rsidP="004719A3">
      <w:pPr>
        <w:rPr>
          <w:szCs w:val="24"/>
        </w:rPr>
      </w:pPr>
    </w:p>
    <w:p w:rsidR="00597E86" w:rsidRPr="00597E86" w:rsidRDefault="00597E86" w:rsidP="00597E86">
      <w:pPr>
        <w:rPr>
          <w:szCs w:val="24"/>
        </w:rPr>
      </w:pPr>
      <w:r w:rsidRPr="00597E86">
        <w:rPr>
          <w:szCs w:val="24"/>
        </w:rPr>
        <w:t>Felhatalmazza a polgármestert a megbízási szerződés aláírására.</w:t>
      </w: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597E86" w:rsidRPr="00597E86">
        <w:rPr>
          <w:szCs w:val="24"/>
        </w:rPr>
        <w:t>2018.05.01.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>Bakonycsernye, 2018. április 12.</w:t>
      </w:r>
    </w:p>
    <w:p w:rsidR="0076198E" w:rsidRPr="00597E86" w:rsidRDefault="0076198E">
      <w:pPr>
        <w:rPr>
          <w:szCs w:val="24"/>
        </w:rPr>
      </w:pPr>
    </w:p>
    <w:sectPr w:rsidR="0076198E" w:rsidRPr="00597E86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40E30"/>
    <w:rsid w:val="00043FBC"/>
    <w:rsid w:val="00074D2B"/>
    <w:rsid w:val="00081BD6"/>
    <w:rsid w:val="0015793B"/>
    <w:rsid w:val="001603FE"/>
    <w:rsid w:val="001E29E7"/>
    <w:rsid w:val="00202ED7"/>
    <w:rsid w:val="00244653"/>
    <w:rsid w:val="002543C1"/>
    <w:rsid w:val="002543FC"/>
    <w:rsid w:val="00296EF2"/>
    <w:rsid w:val="002A0DD0"/>
    <w:rsid w:val="002D5204"/>
    <w:rsid w:val="00324554"/>
    <w:rsid w:val="00332B27"/>
    <w:rsid w:val="00334E66"/>
    <w:rsid w:val="00355F3E"/>
    <w:rsid w:val="00396103"/>
    <w:rsid w:val="003E1AB8"/>
    <w:rsid w:val="004235C4"/>
    <w:rsid w:val="00436AB8"/>
    <w:rsid w:val="00461145"/>
    <w:rsid w:val="004719A3"/>
    <w:rsid w:val="004A1CD8"/>
    <w:rsid w:val="004C20B5"/>
    <w:rsid w:val="004C2FE3"/>
    <w:rsid w:val="00500080"/>
    <w:rsid w:val="00573959"/>
    <w:rsid w:val="0058654F"/>
    <w:rsid w:val="00597E86"/>
    <w:rsid w:val="005E4281"/>
    <w:rsid w:val="00637610"/>
    <w:rsid w:val="00640225"/>
    <w:rsid w:val="006D1542"/>
    <w:rsid w:val="006E019C"/>
    <w:rsid w:val="006E5449"/>
    <w:rsid w:val="0075231B"/>
    <w:rsid w:val="0076198E"/>
    <w:rsid w:val="007765D8"/>
    <w:rsid w:val="007B1964"/>
    <w:rsid w:val="007F6774"/>
    <w:rsid w:val="00823089"/>
    <w:rsid w:val="00837C85"/>
    <w:rsid w:val="008A6690"/>
    <w:rsid w:val="008A6BFC"/>
    <w:rsid w:val="008C1753"/>
    <w:rsid w:val="00901461"/>
    <w:rsid w:val="00944221"/>
    <w:rsid w:val="00982C66"/>
    <w:rsid w:val="009846B7"/>
    <w:rsid w:val="009C1B65"/>
    <w:rsid w:val="00A20FBD"/>
    <w:rsid w:val="00A363DD"/>
    <w:rsid w:val="00B0210D"/>
    <w:rsid w:val="00B153F6"/>
    <w:rsid w:val="00B37396"/>
    <w:rsid w:val="00B47413"/>
    <w:rsid w:val="00B71D5E"/>
    <w:rsid w:val="00B7205B"/>
    <w:rsid w:val="00BC61C8"/>
    <w:rsid w:val="00C40F14"/>
    <w:rsid w:val="00C56997"/>
    <w:rsid w:val="00C82E9D"/>
    <w:rsid w:val="00D76E7A"/>
    <w:rsid w:val="00D855B0"/>
    <w:rsid w:val="00DE06A6"/>
    <w:rsid w:val="00E36B0A"/>
    <w:rsid w:val="00EA4F2C"/>
    <w:rsid w:val="00EB2BF0"/>
    <w:rsid w:val="00F40D33"/>
    <w:rsid w:val="00F44A07"/>
    <w:rsid w:val="00F63EFA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Pénzügy</cp:lastModifiedBy>
  <cp:revision>4</cp:revision>
  <cp:lastPrinted>2018-04-19T13:36:00Z</cp:lastPrinted>
  <dcterms:created xsi:type="dcterms:W3CDTF">2018-04-19T13:30:00Z</dcterms:created>
  <dcterms:modified xsi:type="dcterms:W3CDTF">2018-04-20T09:39:00Z</dcterms:modified>
</cp:coreProperties>
</file>