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11" w:rsidRDefault="00D0291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Bakonycsernye </w:t>
      </w:r>
      <w:r w:rsidR="00041732">
        <w:rPr>
          <w:b/>
          <w:bCs/>
          <w:i/>
          <w:iCs/>
        </w:rPr>
        <w:t>Nagyk</w:t>
      </w:r>
      <w:r>
        <w:rPr>
          <w:b/>
          <w:bCs/>
          <w:i/>
          <w:iCs/>
        </w:rPr>
        <w:t xml:space="preserve">özség </w:t>
      </w:r>
      <w:proofErr w:type="gramStart"/>
      <w:r>
        <w:rPr>
          <w:b/>
          <w:bCs/>
          <w:i/>
          <w:iCs/>
        </w:rPr>
        <w:t>Önkormányzata …</w:t>
      </w:r>
      <w:proofErr w:type="gramEnd"/>
      <w:r>
        <w:rPr>
          <w:b/>
          <w:bCs/>
          <w:i/>
          <w:iCs/>
        </w:rPr>
        <w:t>./201</w:t>
      </w:r>
      <w:r w:rsidR="001D4823">
        <w:rPr>
          <w:b/>
          <w:bCs/>
          <w:i/>
          <w:iCs/>
        </w:rPr>
        <w:t>8</w:t>
      </w:r>
      <w:r>
        <w:rPr>
          <w:b/>
          <w:bCs/>
          <w:i/>
          <w:iCs/>
        </w:rPr>
        <w:t>. (II</w:t>
      </w:r>
      <w:proofErr w:type="gramStart"/>
      <w:r>
        <w:rPr>
          <w:b/>
          <w:bCs/>
          <w:i/>
          <w:iCs/>
        </w:rPr>
        <w:t>….</w:t>
      </w:r>
      <w:proofErr w:type="gramEnd"/>
      <w:r>
        <w:rPr>
          <w:b/>
          <w:bCs/>
          <w:i/>
          <w:iCs/>
        </w:rPr>
        <w:t>) sz. Határozata</w:t>
      </w:r>
    </w:p>
    <w:p w:rsidR="00D02911" w:rsidRDefault="00D02911"/>
    <w:p w:rsidR="00D02911" w:rsidRDefault="00D02911">
      <w:pPr>
        <w:jc w:val="both"/>
        <w:rPr>
          <w:sz w:val="22"/>
          <w:szCs w:val="22"/>
        </w:rPr>
      </w:pPr>
      <w:r>
        <w:t xml:space="preserve">Bakonycsernye </w:t>
      </w:r>
      <w:r w:rsidR="00041732">
        <w:t>nagy</w:t>
      </w:r>
      <w:r>
        <w:t>község önkormányzat</w:t>
      </w:r>
      <w:r w:rsidR="002440E8">
        <w:t>ának</w:t>
      </w:r>
      <w:r>
        <w:t xml:space="preserve"> Képviselő-testülete </w:t>
      </w:r>
      <w:r>
        <w:rPr>
          <w:sz w:val="22"/>
          <w:szCs w:val="22"/>
        </w:rPr>
        <w:t>meghatározza a Gst. 3. § (1) bekezdése szerinti adósságot keletkeztető ügyletekből és kezességvállalásokból fennálló kötelezettségeit az adósságot keletkeztető ügyletek futamid</w:t>
      </w:r>
      <w:r>
        <w:rPr>
          <w:sz w:val="22"/>
          <w:szCs w:val="22"/>
        </w:rPr>
        <w:t>e</w:t>
      </w:r>
      <w:r>
        <w:rPr>
          <w:sz w:val="22"/>
          <w:szCs w:val="22"/>
        </w:rPr>
        <w:t>jének végéig, illetve a kezesség érvényesíthetőségéig:</w:t>
      </w:r>
    </w:p>
    <w:p w:rsidR="00D02911" w:rsidRDefault="00D02911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4681"/>
        <w:gridCol w:w="2150"/>
        <w:gridCol w:w="1867"/>
      </w:tblGrid>
      <w:tr w:rsidR="00D02911">
        <w:trPr>
          <w:trHeight w:val="870"/>
        </w:trPr>
        <w:tc>
          <w:tcPr>
            <w:tcW w:w="640" w:type="dxa"/>
            <w:vAlign w:val="center"/>
          </w:tcPr>
          <w:p w:rsidR="00D02911" w:rsidRDefault="00D02911">
            <w:pPr>
              <w:jc w:val="center"/>
            </w:pPr>
            <w:r>
              <w:t>1</w:t>
            </w:r>
          </w:p>
        </w:tc>
        <w:tc>
          <w:tcPr>
            <w:tcW w:w="5280" w:type="dxa"/>
            <w:vAlign w:val="center"/>
          </w:tcPr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Kötelezettség megnevezése, azonosító adatai</w:t>
            </w:r>
          </w:p>
        </w:tc>
        <w:tc>
          <w:tcPr>
            <w:tcW w:w="1985" w:type="dxa"/>
            <w:vAlign w:val="center"/>
          </w:tcPr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Futamidő/kezesség</w:t>
            </w:r>
          </w:p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érvényesíthetőségi</w:t>
            </w:r>
          </w:p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határideje</w:t>
            </w:r>
          </w:p>
        </w:tc>
        <w:tc>
          <w:tcPr>
            <w:tcW w:w="1923" w:type="dxa"/>
            <w:vAlign w:val="center"/>
          </w:tcPr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Kötelezettség</w:t>
            </w:r>
          </w:p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összesen Ft</w:t>
            </w:r>
          </w:p>
        </w:tc>
      </w:tr>
      <w:tr w:rsidR="00D02911">
        <w:tc>
          <w:tcPr>
            <w:tcW w:w="640" w:type="dxa"/>
            <w:vAlign w:val="center"/>
          </w:tcPr>
          <w:p w:rsidR="00D02911" w:rsidRDefault="00D02911">
            <w:pPr>
              <w:jc w:val="center"/>
            </w:pPr>
            <w:r>
              <w:t>2</w:t>
            </w:r>
          </w:p>
        </w:tc>
        <w:tc>
          <w:tcPr>
            <w:tcW w:w="5280" w:type="dxa"/>
          </w:tcPr>
          <w:p w:rsidR="00D02911" w:rsidRDefault="00D02911" w:rsidP="001D4823">
            <w:pPr>
              <w:jc w:val="both"/>
            </w:pPr>
            <w:r>
              <w:t>201</w:t>
            </w:r>
            <w:r w:rsidR="001D4823">
              <w:t>8</w:t>
            </w:r>
            <w:r>
              <w:t>. év</w:t>
            </w:r>
          </w:p>
        </w:tc>
        <w:tc>
          <w:tcPr>
            <w:tcW w:w="1985" w:type="dxa"/>
          </w:tcPr>
          <w:p w:rsidR="00D02911" w:rsidRDefault="00D02911">
            <w:pPr>
              <w:jc w:val="center"/>
            </w:pPr>
            <w:r>
              <w:t>0</w:t>
            </w:r>
          </w:p>
        </w:tc>
        <w:tc>
          <w:tcPr>
            <w:tcW w:w="1923" w:type="dxa"/>
          </w:tcPr>
          <w:p w:rsidR="00D02911" w:rsidRDefault="00D02911">
            <w:pPr>
              <w:jc w:val="center"/>
            </w:pPr>
            <w:r>
              <w:t>0</w:t>
            </w:r>
          </w:p>
        </w:tc>
      </w:tr>
      <w:tr w:rsidR="00D02911">
        <w:tc>
          <w:tcPr>
            <w:tcW w:w="640" w:type="dxa"/>
            <w:vAlign w:val="center"/>
          </w:tcPr>
          <w:p w:rsidR="00D02911" w:rsidRDefault="00D02911">
            <w:pPr>
              <w:jc w:val="center"/>
            </w:pPr>
            <w:r>
              <w:t>3</w:t>
            </w:r>
          </w:p>
        </w:tc>
        <w:tc>
          <w:tcPr>
            <w:tcW w:w="5280" w:type="dxa"/>
          </w:tcPr>
          <w:p w:rsidR="00D02911" w:rsidRDefault="00D02911" w:rsidP="001D4823">
            <w:pPr>
              <w:jc w:val="both"/>
            </w:pPr>
            <w:r>
              <w:t>201</w:t>
            </w:r>
            <w:r w:rsidR="001D4823">
              <w:t>9</w:t>
            </w:r>
            <w:r>
              <w:t>. év</w:t>
            </w:r>
          </w:p>
        </w:tc>
        <w:tc>
          <w:tcPr>
            <w:tcW w:w="1985" w:type="dxa"/>
          </w:tcPr>
          <w:p w:rsidR="00D02911" w:rsidRDefault="00D02911">
            <w:pPr>
              <w:jc w:val="center"/>
            </w:pPr>
            <w:r>
              <w:t>0</w:t>
            </w:r>
          </w:p>
        </w:tc>
        <w:tc>
          <w:tcPr>
            <w:tcW w:w="1923" w:type="dxa"/>
          </w:tcPr>
          <w:p w:rsidR="00D02911" w:rsidRDefault="00D02911">
            <w:pPr>
              <w:jc w:val="center"/>
            </w:pPr>
            <w:r>
              <w:t>0</w:t>
            </w:r>
          </w:p>
        </w:tc>
      </w:tr>
      <w:tr w:rsidR="00D02911">
        <w:tc>
          <w:tcPr>
            <w:tcW w:w="640" w:type="dxa"/>
            <w:vAlign w:val="center"/>
          </w:tcPr>
          <w:p w:rsidR="00D02911" w:rsidRDefault="00D02911">
            <w:pPr>
              <w:jc w:val="center"/>
            </w:pPr>
            <w:r>
              <w:t>4</w:t>
            </w:r>
          </w:p>
        </w:tc>
        <w:tc>
          <w:tcPr>
            <w:tcW w:w="5280" w:type="dxa"/>
          </w:tcPr>
          <w:p w:rsidR="00D02911" w:rsidRDefault="001D4823">
            <w:pPr>
              <w:jc w:val="both"/>
            </w:pPr>
            <w:r>
              <w:t>2020</w:t>
            </w:r>
            <w:r w:rsidR="00D02911">
              <w:t>. év</w:t>
            </w:r>
          </w:p>
        </w:tc>
        <w:tc>
          <w:tcPr>
            <w:tcW w:w="1985" w:type="dxa"/>
          </w:tcPr>
          <w:p w:rsidR="00D02911" w:rsidRDefault="00D02911">
            <w:pPr>
              <w:jc w:val="center"/>
            </w:pPr>
            <w:r>
              <w:t>0</w:t>
            </w:r>
          </w:p>
        </w:tc>
        <w:tc>
          <w:tcPr>
            <w:tcW w:w="1923" w:type="dxa"/>
          </w:tcPr>
          <w:p w:rsidR="00D02911" w:rsidRDefault="00D02911">
            <w:pPr>
              <w:jc w:val="center"/>
            </w:pPr>
            <w:r>
              <w:t>0</w:t>
            </w:r>
          </w:p>
        </w:tc>
      </w:tr>
      <w:tr w:rsidR="00D02911">
        <w:tc>
          <w:tcPr>
            <w:tcW w:w="640" w:type="dxa"/>
            <w:vAlign w:val="center"/>
          </w:tcPr>
          <w:p w:rsidR="00D02911" w:rsidRDefault="00D02911">
            <w:pPr>
              <w:jc w:val="center"/>
            </w:pPr>
            <w:r>
              <w:t>5</w:t>
            </w:r>
          </w:p>
        </w:tc>
        <w:tc>
          <w:tcPr>
            <w:tcW w:w="5280" w:type="dxa"/>
          </w:tcPr>
          <w:p w:rsidR="00D02911" w:rsidRDefault="00D02911" w:rsidP="001D4823">
            <w:pPr>
              <w:jc w:val="both"/>
            </w:pPr>
            <w:r>
              <w:t>202</w:t>
            </w:r>
            <w:r w:rsidR="001D4823">
              <w:t>1</w:t>
            </w:r>
            <w:r>
              <w:t>. év</w:t>
            </w:r>
          </w:p>
        </w:tc>
        <w:tc>
          <w:tcPr>
            <w:tcW w:w="1985" w:type="dxa"/>
          </w:tcPr>
          <w:p w:rsidR="00D02911" w:rsidRDefault="00D02911">
            <w:pPr>
              <w:jc w:val="center"/>
            </w:pPr>
            <w:r>
              <w:t>0</w:t>
            </w:r>
          </w:p>
        </w:tc>
        <w:tc>
          <w:tcPr>
            <w:tcW w:w="1923" w:type="dxa"/>
          </w:tcPr>
          <w:p w:rsidR="00D02911" w:rsidRDefault="00D02911">
            <w:pPr>
              <w:jc w:val="center"/>
            </w:pPr>
            <w:r>
              <w:t>0</w:t>
            </w:r>
          </w:p>
        </w:tc>
      </w:tr>
      <w:tr w:rsidR="00D02911">
        <w:tc>
          <w:tcPr>
            <w:tcW w:w="640" w:type="dxa"/>
            <w:vAlign w:val="center"/>
          </w:tcPr>
          <w:p w:rsidR="00D02911" w:rsidRDefault="00D02911">
            <w:pPr>
              <w:jc w:val="center"/>
            </w:pPr>
            <w:r>
              <w:t>6</w:t>
            </w:r>
          </w:p>
        </w:tc>
        <w:tc>
          <w:tcPr>
            <w:tcW w:w="5280" w:type="dxa"/>
          </w:tcPr>
          <w:p w:rsidR="00D02911" w:rsidRDefault="00D02911">
            <w:pPr>
              <w:jc w:val="both"/>
              <w:rPr>
                <w:b/>
              </w:rPr>
            </w:pPr>
            <w:r>
              <w:rPr>
                <w:b/>
              </w:rPr>
              <w:t>Összesen</w:t>
            </w:r>
          </w:p>
        </w:tc>
        <w:tc>
          <w:tcPr>
            <w:tcW w:w="1985" w:type="dxa"/>
          </w:tcPr>
          <w:p w:rsidR="00D02911" w:rsidRDefault="00D02911">
            <w:pPr>
              <w:jc w:val="center"/>
            </w:pPr>
            <w:r>
              <w:t>0</w:t>
            </w:r>
          </w:p>
        </w:tc>
        <w:tc>
          <w:tcPr>
            <w:tcW w:w="1923" w:type="dxa"/>
          </w:tcPr>
          <w:p w:rsidR="00D02911" w:rsidRDefault="00D02911">
            <w:pPr>
              <w:jc w:val="center"/>
            </w:pPr>
            <w:r>
              <w:t>0</w:t>
            </w:r>
          </w:p>
        </w:tc>
      </w:tr>
    </w:tbl>
    <w:p w:rsidR="00D02911" w:rsidRDefault="00D02911">
      <w:pPr>
        <w:ind w:left="1636"/>
        <w:jc w:val="both"/>
      </w:pPr>
    </w:p>
    <w:p w:rsidR="00D02911" w:rsidRDefault="00D02911">
      <w:pPr>
        <w:ind w:left="1636"/>
        <w:jc w:val="both"/>
      </w:pPr>
    </w:p>
    <w:p w:rsidR="00D02911" w:rsidRDefault="00D02911">
      <w:pPr>
        <w:jc w:val="both"/>
        <w:rPr>
          <w:sz w:val="22"/>
          <w:szCs w:val="22"/>
        </w:rPr>
      </w:pPr>
      <w:r>
        <w:rPr>
          <w:sz w:val="22"/>
          <w:szCs w:val="22"/>
        </w:rPr>
        <w:t>A figyelembe vehető saját bevételek:</w:t>
      </w:r>
    </w:p>
    <w:p w:rsidR="00D02911" w:rsidRDefault="00D02911">
      <w:pPr>
        <w:jc w:val="both"/>
        <w:rPr>
          <w:sz w:val="22"/>
          <w:szCs w:val="2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2932"/>
        <w:gridCol w:w="1106"/>
        <w:gridCol w:w="1355"/>
        <w:gridCol w:w="1253"/>
        <w:gridCol w:w="1304"/>
        <w:gridCol w:w="1304"/>
      </w:tblGrid>
      <w:tr w:rsidR="00D02911" w:rsidTr="001D4823">
        <w:trPr>
          <w:cantSplit/>
          <w:trHeight w:val="416"/>
        </w:trPr>
        <w:tc>
          <w:tcPr>
            <w:tcW w:w="527" w:type="dxa"/>
            <w:vMerge w:val="restart"/>
            <w:vAlign w:val="center"/>
          </w:tcPr>
          <w:p w:rsidR="00D02911" w:rsidRDefault="00D02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32" w:type="dxa"/>
            <w:vMerge w:val="restart"/>
            <w:vAlign w:val="center"/>
          </w:tcPr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Saját bevétel megnevezése, azonosító adatai</w:t>
            </w:r>
          </w:p>
        </w:tc>
        <w:tc>
          <w:tcPr>
            <w:tcW w:w="1106" w:type="dxa"/>
            <w:vMerge w:val="restart"/>
            <w:vAlign w:val="center"/>
          </w:tcPr>
          <w:p w:rsidR="00D02911" w:rsidRDefault="00D0291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Rendszeressége</w:t>
            </w:r>
          </w:p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esedékessége</w:t>
            </w:r>
          </w:p>
        </w:tc>
        <w:tc>
          <w:tcPr>
            <w:tcW w:w="5216" w:type="dxa"/>
            <w:gridSpan w:val="4"/>
          </w:tcPr>
          <w:p w:rsidR="00D02911" w:rsidRDefault="00D02911">
            <w:pPr>
              <w:jc w:val="center"/>
              <w:rPr>
                <w:b/>
              </w:rPr>
            </w:pPr>
            <w:r>
              <w:rPr>
                <w:b/>
              </w:rPr>
              <w:t>Bevétel várható összege Ft</w:t>
            </w:r>
          </w:p>
        </w:tc>
      </w:tr>
      <w:tr w:rsidR="00D02911" w:rsidTr="001D4823">
        <w:trPr>
          <w:cantSplit/>
          <w:trHeight w:val="415"/>
        </w:trPr>
        <w:tc>
          <w:tcPr>
            <w:tcW w:w="527" w:type="dxa"/>
            <w:vMerge/>
            <w:vAlign w:val="center"/>
          </w:tcPr>
          <w:p w:rsidR="00D02911" w:rsidRDefault="00D02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32" w:type="dxa"/>
            <w:vMerge/>
            <w:vAlign w:val="center"/>
          </w:tcPr>
          <w:p w:rsidR="00D02911" w:rsidRDefault="00D02911">
            <w:pPr>
              <w:jc w:val="center"/>
              <w:rPr>
                <w:b/>
              </w:rPr>
            </w:pPr>
          </w:p>
        </w:tc>
        <w:tc>
          <w:tcPr>
            <w:tcW w:w="1106" w:type="dxa"/>
            <w:vMerge/>
            <w:vAlign w:val="center"/>
          </w:tcPr>
          <w:p w:rsidR="00D02911" w:rsidRDefault="00D02911">
            <w:pPr>
              <w:jc w:val="center"/>
              <w:rPr>
                <w:b/>
                <w:sz w:val="18"/>
              </w:rPr>
            </w:pPr>
          </w:p>
        </w:tc>
        <w:tc>
          <w:tcPr>
            <w:tcW w:w="1355" w:type="dxa"/>
          </w:tcPr>
          <w:p w:rsidR="00D02911" w:rsidRDefault="00041732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D02911">
              <w:rPr>
                <w:b/>
              </w:rPr>
              <w:t>. év</w:t>
            </w:r>
          </w:p>
        </w:tc>
        <w:tc>
          <w:tcPr>
            <w:tcW w:w="1253" w:type="dxa"/>
          </w:tcPr>
          <w:p w:rsidR="00D02911" w:rsidRDefault="00041732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="00D02911">
              <w:rPr>
                <w:b/>
              </w:rPr>
              <w:t>. év</w:t>
            </w:r>
          </w:p>
        </w:tc>
        <w:tc>
          <w:tcPr>
            <w:tcW w:w="1304" w:type="dxa"/>
          </w:tcPr>
          <w:p w:rsidR="00D02911" w:rsidRDefault="00041732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D02911">
              <w:rPr>
                <w:b/>
              </w:rPr>
              <w:t>. év</w:t>
            </w:r>
          </w:p>
        </w:tc>
        <w:tc>
          <w:tcPr>
            <w:tcW w:w="1304" w:type="dxa"/>
          </w:tcPr>
          <w:p w:rsidR="00D02911" w:rsidRDefault="00041732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D02911">
              <w:rPr>
                <w:b/>
              </w:rPr>
              <w:t>. év</w:t>
            </w:r>
          </w:p>
        </w:tc>
      </w:tr>
      <w:tr w:rsidR="00041732" w:rsidTr="001D4823">
        <w:tc>
          <w:tcPr>
            <w:tcW w:w="527" w:type="dxa"/>
            <w:vAlign w:val="center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32" w:type="dxa"/>
          </w:tcPr>
          <w:p w:rsidR="00041732" w:rsidRDefault="00041732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Helyi adóból és a települési adóból származó bevétel</w:t>
            </w:r>
          </w:p>
        </w:tc>
        <w:tc>
          <w:tcPr>
            <w:tcW w:w="1106" w:type="dxa"/>
          </w:tcPr>
          <w:p w:rsidR="00041732" w:rsidRDefault="000417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félévente</w:t>
            </w:r>
          </w:p>
        </w:tc>
        <w:tc>
          <w:tcPr>
            <w:tcW w:w="1355" w:type="dxa"/>
          </w:tcPr>
          <w:p w:rsidR="00041732" w:rsidRDefault="000417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45 500 000</w:t>
            </w:r>
          </w:p>
        </w:tc>
        <w:tc>
          <w:tcPr>
            <w:tcW w:w="1253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45 500 000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45 500 000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45 500 000</w:t>
            </w:r>
          </w:p>
        </w:tc>
      </w:tr>
      <w:tr w:rsidR="00041732" w:rsidTr="001D4823">
        <w:tc>
          <w:tcPr>
            <w:tcW w:w="527" w:type="dxa"/>
            <w:vAlign w:val="center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32" w:type="dxa"/>
          </w:tcPr>
          <w:p w:rsidR="00041732" w:rsidRDefault="00041732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Az önkormányzati vagyon és az önkormányzatot megillető vagyoni értékű jog értékesítéséből és hasznos</w:t>
            </w:r>
            <w:r>
              <w:rPr>
                <w:sz w:val="18"/>
                <w:szCs w:val="22"/>
              </w:rPr>
              <w:t>í</w:t>
            </w:r>
            <w:r>
              <w:rPr>
                <w:sz w:val="18"/>
                <w:szCs w:val="22"/>
              </w:rPr>
              <w:t>tásából származó bevétel</w:t>
            </w:r>
          </w:p>
        </w:tc>
        <w:tc>
          <w:tcPr>
            <w:tcW w:w="1106" w:type="dxa"/>
          </w:tcPr>
          <w:p w:rsidR="00041732" w:rsidRDefault="000417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alkalom-szerű</w:t>
            </w:r>
          </w:p>
        </w:tc>
        <w:tc>
          <w:tcPr>
            <w:tcW w:w="1355" w:type="dxa"/>
          </w:tcPr>
          <w:p w:rsidR="00041732" w:rsidRDefault="000417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</w:t>
            </w:r>
          </w:p>
        </w:tc>
        <w:tc>
          <w:tcPr>
            <w:tcW w:w="1253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</w:t>
            </w:r>
          </w:p>
        </w:tc>
      </w:tr>
      <w:tr w:rsidR="00041732" w:rsidTr="001D4823">
        <w:tc>
          <w:tcPr>
            <w:tcW w:w="527" w:type="dxa"/>
            <w:vAlign w:val="center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32" w:type="dxa"/>
          </w:tcPr>
          <w:p w:rsidR="00041732" w:rsidRDefault="00041732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Az osztalék, a koncessziós díj és a hozambevétel</w:t>
            </w:r>
          </w:p>
        </w:tc>
        <w:tc>
          <w:tcPr>
            <w:tcW w:w="1106" w:type="dxa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</w:tcPr>
          <w:p w:rsidR="00041732" w:rsidRDefault="000417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41732" w:rsidTr="001D4823">
        <w:tc>
          <w:tcPr>
            <w:tcW w:w="527" w:type="dxa"/>
            <w:vAlign w:val="center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32" w:type="dxa"/>
          </w:tcPr>
          <w:p w:rsidR="00041732" w:rsidRDefault="00041732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 tárgyi eszköz és az immateriális jószág, részvény, részesedés, vállalat értékesítéséből vagy privatizác</w:t>
            </w:r>
            <w:r>
              <w:rPr>
                <w:sz w:val="18"/>
                <w:szCs w:val="22"/>
              </w:rPr>
              <w:t>i</w:t>
            </w:r>
            <w:r>
              <w:rPr>
                <w:sz w:val="18"/>
                <w:szCs w:val="22"/>
              </w:rPr>
              <w:t>óból származó bevétel</w:t>
            </w:r>
          </w:p>
        </w:tc>
        <w:tc>
          <w:tcPr>
            <w:tcW w:w="1106" w:type="dxa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</w:tcPr>
          <w:p w:rsidR="00041732" w:rsidRDefault="000417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41732" w:rsidTr="001D4823">
        <w:tc>
          <w:tcPr>
            <w:tcW w:w="527" w:type="dxa"/>
            <w:vAlign w:val="center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32" w:type="dxa"/>
          </w:tcPr>
          <w:p w:rsidR="00041732" w:rsidRDefault="00041732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Bírság-, pótlék- és díjbevétel</w:t>
            </w:r>
          </w:p>
        </w:tc>
        <w:tc>
          <w:tcPr>
            <w:tcW w:w="1106" w:type="dxa"/>
          </w:tcPr>
          <w:p w:rsidR="00041732" w:rsidRDefault="000417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alkalom-szerű</w:t>
            </w:r>
          </w:p>
        </w:tc>
        <w:tc>
          <w:tcPr>
            <w:tcW w:w="1355" w:type="dxa"/>
          </w:tcPr>
          <w:p w:rsidR="00041732" w:rsidRDefault="000417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</w:t>
            </w:r>
          </w:p>
        </w:tc>
        <w:tc>
          <w:tcPr>
            <w:tcW w:w="1253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</w:t>
            </w:r>
          </w:p>
        </w:tc>
      </w:tr>
      <w:tr w:rsidR="00041732" w:rsidTr="001D4823">
        <w:tc>
          <w:tcPr>
            <w:tcW w:w="527" w:type="dxa"/>
            <w:vAlign w:val="center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32" w:type="dxa"/>
          </w:tcPr>
          <w:p w:rsidR="00041732" w:rsidRDefault="00041732">
            <w:pPr>
              <w:jc w:val="both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A kezesség-, illetve garanciavállalással kapcsolatos me</w:t>
            </w:r>
            <w:r>
              <w:rPr>
                <w:sz w:val="18"/>
                <w:szCs w:val="22"/>
              </w:rPr>
              <w:t>g</w:t>
            </w:r>
            <w:r>
              <w:rPr>
                <w:sz w:val="18"/>
                <w:szCs w:val="22"/>
              </w:rPr>
              <w:t>térülés</w:t>
            </w:r>
          </w:p>
        </w:tc>
        <w:tc>
          <w:tcPr>
            <w:tcW w:w="1106" w:type="dxa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</w:tcPr>
          <w:p w:rsidR="00041732" w:rsidRDefault="0004173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</w:p>
        </w:tc>
      </w:tr>
      <w:tr w:rsidR="00041732" w:rsidTr="001D4823">
        <w:tc>
          <w:tcPr>
            <w:tcW w:w="527" w:type="dxa"/>
            <w:vAlign w:val="center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32" w:type="dxa"/>
          </w:tcPr>
          <w:p w:rsidR="00041732" w:rsidRDefault="0004173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Összesen</w:t>
            </w:r>
          </w:p>
        </w:tc>
        <w:tc>
          <w:tcPr>
            <w:tcW w:w="1106" w:type="dxa"/>
          </w:tcPr>
          <w:p w:rsidR="00041732" w:rsidRDefault="000417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355" w:type="dxa"/>
          </w:tcPr>
          <w:p w:rsidR="00041732" w:rsidRDefault="000417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46 250 000</w:t>
            </w:r>
          </w:p>
        </w:tc>
        <w:tc>
          <w:tcPr>
            <w:tcW w:w="1253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46 250 000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46 250 000</w:t>
            </w:r>
          </w:p>
        </w:tc>
        <w:tc>
          <w:tcPr>
            <w:tcW w:w="1304" w:type="dxa"/>
          </w:tcPr>
          <w:p w:rsidR="00041732" w:rsidRDefault="00041732" w:rsidP="00D029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46 250 000</w:t>
            </w:r>
          </w:p>
        </w:tc>
      </w:tr>
    </w:tbl>
    <w:p w:rsidR="00D02911" w:rsidRDefault="00D02911"/>
    <w:sectPr w:rsidR="00D02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noPunctuationKerning/>
  <w:characterSpacingControl w:val="doNotCompress"/>
  <w:compat/>
  <w:rsids>
    <w:rsidRoot w:val="001D4823"/>
    <w:rsid w:val="00041732"/>
    <w:rsid w:val="001D4823"/>
    <w:rsid w:val="002440E8"/>
    <w:rsid w:val="0027215D"/>
    <w:rsid w:val="00D0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Bakonycsernye Község Önkormányzata …</vt:lpstr>
    </vt:vector>
  </TitlesOfParts>
  <Company>Hivatal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Bakonycsernye Község Önkormányzata …</dc:title>
  <dc:creator>Polgármesteri</dc:creator>
  <cp:lastModifiedBy>Kri</cp:lastModifiedBy>
  <cp:revision>2</cp:revision>
  <dcterms:created xsi:type="dcterms:W3CDTF">2018-02-16T07:41:00Z</dcterms:created>
  <dcterms:modified xsi:type="dcterms:W3CDTF">2018-02-16T07:41:00Z</dcterms:modified>
</cp:coreProperties>
</file>