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A6BFC" w:rsidRDefault="00436AB8" w:rsidP="00436AB8">
      <w:pPr>
        <w:jc w:val="center"/>
      </w:pPr>
      <w:r>
        <w:t>ELŐTERJESZTÉS</w:t>
      </w:r>
    </w:p>
    <w:p w:rsidR="00436AB8" w:rsidRDefault="00436AB8"/>
    <w:p w:rsidR="00436AB8" w:rsidRDefault="00436AB8" w:rsidP="006E019C">
      <w:pPr>
        <w:jc w:val="center"/>
      </w:pPr>
      <w:r>
        <w:t>Teljes ellátásról szóló villamosenergia adásvételi szerződés közintézmények részére</w:t>
      </w:r>
    </w:p>
    <w:p w:rsidR="006E019C" w:rsidRDefault="006E019C"/>
    <w:p w:rsidR="006E019C" w:rsidRDefault="006E019C"/>
    <w:p w:rsidR="006E019C" w:rsidRDefault="006E019C">
      <w:r>
        <w:t>Az előterjesztés 1. melléklete tartalmazza az energiadíjak 2 évre történő fixen tartását míg a 2. melléklet a konkrét szerződési feltételeket tartalmazza.</w:t>
      </w:r>
    </w:p>
    <w:p w:rsidR="006E019C" w:rsidRDefault="006E019C"/>
    <w:p w:rsidR="006E019C" w:rsidRDefault="006E019C">
      <w:r>
        <w:t>Kérem, a szerződéstervezet áttekintését és az abban foglaltak elfogadását.</w:t>
      </w:r>
    </w:p>
    <w:p w:rsidR="006E019C" w:rsidRDefault="006E019C"/>
    <w:p w:rsidR="006E019C" w:rsidRDefault="006E019C"/>
    <w:p w:rsidR="006E019C" w:rsidRDefault="006E019C" w:rsidP="006E019C">
      <w:pPr>
        <w:jc w:val="center"/>
      </w:pPr>
      <w:r>
        <w:t>HATÁROZAT TERVEZET</w:t>
      </w:r>
    </w:p>
    <w:p w:rsidR="006E019C" w:rsidRDefault="006E019C"/>
    <w:p w:rsidR="006E019C" w:rsidRDefault="006E019C">
      <w:r>
        <w:t>Bakonycsernye Község Önkormányzat Képviselő-testülete az E.ON Energiakereskedelmi Kft. (1051 Budapest, Széchényi tér 7-8.), valamint az Önkormányzat között kötendő teljes ellátásról szóló villamosenergia adásvételi szerződés tartalmát megismerte, az abban foglaltakkal egyetért. Felhatalmazza a polgármestert annak aláírására. Továbbá felhatalmazza, hogy az Önkormányzat további közintézményeivel kapcsolatban ugyanezen tárgyú ugyanezen szerződésű feltételeket tartalmazó szerződést megkösse.</w:t>
      </w:r>
    </w:p>
    <w:p w:rsidR="006E019C" w:rsidRDefault="006E019C"/>
    <w:p w:rsidR="006E019C" w:rsidRDefault="006E019C">
      <w:r>
        <w:t>Felelős: polgármester</w:t>
      </w:r>
    </w:p>
    <w:p w:rsidR="006E019C" w:rsidRDefault="006E019C">
      <w:r>
        <w:t>Határidő: azonnal</w:t>
      </w:r>
    </w:p>
    <w:sectPr w:rsidR="006E019C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296EF2"/>
    <w:rsid w:val="00334E66"/>
    <w:rsid w:val="00436AB8"/>
    <w:rsid w:val="005012B3"/>
    <w:rsid w:val="0056640F"/>
    <w:rsid w:val="00573959"/>
    <w:rsid w:val="006D1542"/>
    <w:rsid w:val="006E019C"/>
    <w:rsid w:val="0075231B"/>
    <w:rsid w:val="007B1964"/>
    <w:rsid w:val="007F6774"/>
    <w:rsid w:val="00823089"/>
    <w:rsid w:val="008A6BFC"/>
    <w:rsid w:val="00C40F14"/>
    <w:rsid w:val="00F4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Kri</cp:lastModifiedBy>
  <cp:revision>2</cp:revision>
  <dcterms:created xsi:type="dcterms:W3CDTF">2016-05-20T06:31:00Z</dcterms:created>
  <dcterms:modified xsi:type="dcterms:W3CDTF">2016-05-20T06:31:00Z</dcterms:modified>
</cp:coreProperties>
</file>