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 Polgármestere</w:t>
      </w:r>
    </w:p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8056 Bakonycsernye, Rákóczi u. 83.</w:t>
      </w:r>
    </w:p>
    <w:p w:rsidR="00072C25" w:rsidRDefault="00AB2C03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72C25" w:rsidRPr="00163DAD">
          <w:rPr>
            <w:rStyle w:val="Hiperhivatkozs"/>
            <w:rFonts w:ascii="Times New Roman" w:hAnsi="Times New Roman" w:cs="Times New Roman"/>
            <w:sz w:val="24"/>
            <w:szCs w:val="24"/>
          </w:rPr>
          <w:t>Tel:22/413-001</w:t>
        </w:r>
      </w:hyperlink>
    </w:p>
    <w:p w:rsidR="00072C25" w:rsidRDefault="00072C25" w:rsidP="00064163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</w:rPr>
        <w:t>:pm.bakonycsernye@morterseg.hu</w:t>
      </w:r>
    </w:p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</w:t>
      </w:r>
    </w:p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államháztartáson kívüli források átadásáról, átvételéről szóló rendelet megalkotására</w:t>
      </w:r>
    </w:p>
    <w:p w:rsidR="00072C25" w:rsidRDefault="00072C25" w:rsidP="00064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2C25" w:rsidRDefault="00072C25" w:rsidP="00072C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Jogszabályi háttér: A magyarországi helyi önkormányzatokról szóló 2011. évi CLXXXIX törvény.</w:t>
      </w:r>
    </w:p>
    <w:p w:rsidR="00072C25" w:rsidRDefault="00072C25" w:rsidP="00072C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C25" w:rsidRDefault="00072C25" w:rsidP="00072C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072C25" w:rsidRDefault="00072C25" w:rsidP="00072C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C25" w:rsidRPr="00072C25" w:rsidRDefault="00072C25" w:rsidP="00072C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jogszabálynak való megfelelés érdekében az alábbi rendelettervezetet terjesztem a testület elé megvitatásra:</w:t>
      </w:r>
    </w:p>
    <w:p w:rsidR="00064163" w:rsidRPr="00072C25" w:rsidRDefault="00064163" w:rsidP="000641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C25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064163" w:rsidRPr="00072C25" w:rsidRDefault="00064163" w:rsidP="000641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2C25"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Pr="00072C25">
        <w:rPr>
          <w:rFonts w:ascii="Times New Roman" w:hAnsi="Times New Roman" w:cs="Times New Roman"/>
          <w:b/>
          <w:sz w:val="24"/>
          <w:szCs w:val="24"/>
        </w:rPr>
        <w:t xml:space="preserve"> államháztartáson kívüli forrás átvételére és átadására vonatkozó rendelkezésről</w:t>
      </w:r>
    </w:p>
    <w:p w:rsidR="00064163" w:rsidRDefault="00064163" w:rsidP="00064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4163" w:rsidRPr="00064163" w:rsidRDefault="00064163" w:rsidP="00064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163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módosításáról szóló 2013. évi LXXXV. törvény alapján a 41. § kiegészül a (9) bekezdéssel: „</w:t>
      </w:r>
      <w:proofErr w:type="gramStart"/>
      <w:r w:rsidRPr="0006416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64163">
        <w:rPr>
          <w:rFonts w:ascii="Times New Roman" w:hAnsi="Times New Roman" w:cs="Times New Roman"/>
          <w:sz w:val="24"/>
          <w:szCs w:val="24"/>
        </w:rPr>
        <w:t xml:space="preserve"> helyi önkormányzat képviselő-testülete az államháztartáson kívüli forrás átvételére és átadására vonatkozó rendelkezéseket rendeletben szabályozza.” E rendelkezésnek megfelelően került sor a rendelet megalkotá</w:t>
      </w:r>
      <w:r>
        <w:rPr>
          <w:rFonts w:ascii="Times New Roman" w:hAnsi="Times New Roman" w:cs="Times New Roman"/>
          <w:sz w:val="24"/>
          <w:szCs w:val="24"/>
        </w:rPr>
        <w:t>sára.</w:t>
      </w:r>
    </w:p>
    <w:p w:rsidR="00072C25" w:rsidRPr="00072C25" w:rsidRDefault="00072C25" w:rsidP="00072C25">
      <w:pPr>
        <w:spacing w:line="240" w:lineRule="auto"/>
        <w:ind w:firstLine="23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072C2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Előzetes hatásvizsgálat</w:t>
      </w:r>
    </w:p>
    <w:p w:rsidR="00072C25" w:rsidRPr="00072C25" w:rsidRDefault="00072C25" w:rsidP="00072C25">
      <w:pPr>
        <w:spacing w:line="240" w:lineRule="auto"/>
        <w:ind w:firstLine="238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proofErr w:type="gramStart"/>
      <w:r w:rsidRPr="00072C2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</w:t>
      </w:r>
      <w:proofErr w:type="gramEnd"/>
      <w:r w:rsidRPr="00072C2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jogalkotásról szóló 2010. évi CXXX. törvény 17.§ (1) bekezdése alapján</w:t>
      </w:r>
    </w:p>
    <w:p w:rsidR="00064163" w:rsidRDefault="00064163" w:rsidP="005A01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163" w:rsidRPr="00064163" w:rsidRDefault="00064163" w:rsidP="00064163">
      <w:pPr>
        <w:autoSpaceDE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63">
        <w:rPr>
          <w:rFonts w:ascii="Times New Roman" w:hAnsi="Times New Roman" w:cs="Times New Roman"/>
          <w:b/>
          <w:sz w:val="24"/>
          <w:szCs w:val="24"/>
        </w:rPr>
        <w:t>A rendeletalkotás társadalmi, gazdasági, költségvetési hatásai:</w:t>
      </w:r>
    </w:p>
    <w:p w:rsidR="00064163" w:rsidRPr="00064163" w:rsidRDefault="00064163" w:rsidP="00064163">
      <w:pPr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163">
        <w:rPr>
          <w:rFonts w:ascii="Times New Roman" w:hAnsi="Times New Roman" w:cs="Times New Roman"/>
          <w:sz w:val="24"/>
          <w:szCs w:val="24"/>
        </w:rPr>
        <w:t>A rendelet szabályozza az államháztartáson kívüli források átadását és átvételét, amely által nyomon követhető a közpénzek célnak megfelelő felhasználás, elszámolása. Az államháztartáson kívüli forrás fedezetét, az átvett forrást a mindenkori költségvetési rendelet tartalmazza. A rendelet szabályozza, hogy az érintettek az önkormányzat költségvetéséből milyen módon, formában kaphatnak pénzbeli támogatást meghatározott, tevékenységüket segítő, illetve azzal összefüggő célra.</w:t>
      </w:r>
    </w:p>
    <w:p w:rsidR="00064163" w:rsidRPr="00064163" w:rsidRDefault="00064163" w:rsidP="00064163">
      <w:pPr>
        <w:autoSpaceDE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63">
        <w:rPr>
          <w:rFonts w:ascii="Times New Roman" w:hAnsi="Times New Roman" w:cs="Times New Roman"/>
          <w:b/>
          <w:sz w:val="24"/>
          <w:szCs w:val="24"/>
        </w:rPr>
        <w:t>Környezeti hatásai, egészségi következményei:</w:t>
      </w:r>
    </w:p>
    <w:p w:rsidR="00064163" w:rsidRPr="00064163" w:rsidRDefault="00064163" w:rsidP="00064163">
      <w:pPr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163">
        <w:rPr>
          <w:rFonts w:ascii="Times New Roman" w:hAnsi="Times New Roman" w:cs="Times New Roman"/>
          <w:sz w:val="24"/>
          <w:szCs w:val="24"/>
        </w:rPr>
        <w:t>A rendelet megalkotásának közvetlen környezeti és egészségügyi következményei nincsenek.</w:t>
      </w:r>
    </w:p>
    <w:p w:rsidR="00064163" w:rsidRPr="00064163" w:rsidRDefault="00064163" w:rsidP="00064163">
      <w:pPr>
        <w:autoSpaceDE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63">
        <w:rPr>
          <w:rFonts w:ascii="Times New Roman" w:hAnsi="Times New Roman" w:cs="Times New Roman"/>
          <w:b/>
          <w:sz w:val="24"/>
          <w:szCs w:val="24"/>
        </w:rPr>
        <w:t xml:space="preserve">Adminisztratív terheket befolyásoló hatásai: </w:t>
      </w:r>
    </w:p>
    <w:p w:rsidR="00064163" w:rsidRPr="00064163" w:rsidRDefault="00064163" w:rsidP="00064163">
      <w:pPr>
        <w:pStyle w:val="Szvegtrzsbehzssal22"/>
        <w:ind w:left="0"/>
      </w:pPr>
      <w:r w:rsidRPr="00064163">
        <w:t>A rendelet megalkotásának az adminisztratív terheket tekintve számottevő hatása nincs.</w:t>
      </w:r>
    </w:p>
    <w:p w:rsidR="00064163" w:rsidRPr="00064163" w:rsidRDefault="00064163" w:rsidP="00064163">
      <w:pPr>
        <w:pStyle w:val="Szvegtrzsbehzssal22"/>
        <w:ind w:left="0"/>
        <w:rPr>
          <w:b/>
        </w:rPr>
      </w:pPr>
      <w:r w:rsidRPr="00064163">
        <w:rPr>
          <w:b/>
        </w:rPr>
        <w:t xml:space="preserve">A rendelet megalkotásának szükségessége, a jogalkotás elmaradásának várható következményei: </w:t>
      </w:r>
    </w:p>
    <w:p w:rsidR="00064163" w:rsidRPr="00064163" w:rsidRDefault="00064163" w:rsidP="00064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163">
        <w:rPr>
          <w:rFonts w:ascii="Times New Roman" w:hAnsi="Times New Roman" w:cs="Times New Roman"/>
          <w:sz w:val="24"/>
          <w:szCs w:val="24"/>
        </w:rPr>
        <w:t>A közgyűlésnek rendeletalkotási kötelezettsége áll fenn a Magyarország helyi önkormányzatairól szóló 2011. évi CLXXXIX. törvény 41. § (9) bekezdése alapján.</w:t>
      </w:r>
    </w:p>
    <w:p w:rsidR="00064163" w:rsidRPr="00064163" w:rsidRDefault="00064163" w:rsidP="000641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4163">
        <w:rPr>
          <w:rFonts w:ascii="Times New Roman" w:hAnsi="Times New Roman" w:cs="Times New Roman"/>
          <w:b/>
          <w:sz w:val="24"/>
          <w:szCs w:val="24"/>
        </w:rPr>
        <w:t>A rendelet alkalmazásához szükséges személyi, szervezeti, tárgyi és pénzügyi feltételek:</w:t>
      </w:r>
    </w:p>
    <w:p w:rsidR="00064163" w:rsidRPr="00064163" w:rsidRDefault="00064163" w:rsidP="00064163">
      <w:pPr>
        <w:pStyle w:val="Szvegtrzsbehzssal"/>
        <w:spacing w:after="0"/>
        <w:ind w:left="0"/>
        <w:jc w:val="both"/>
      </w:pPr>
      <w:r w:rsidRPr="00064163">
        <w:t>A rendelet végrehajtásához szükséges erőforrások rendelkezésre állnak, pótlólagos személyi, szervezeti, tárgyi és pénzügyi forrásokat nem követel meg.</w:t>
      </w:r>
    </w:p>
    <w:p w:rsidR="00064163" w:rsidRPr="00064163" w:rsidRDefault="00064163" w:rsidP="00064163">
      <w:pPr>
        <w:spacing w:line="240" w:lineRule="auto"/>
        <w:ind w:left="705" w:hanging="70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01D8" w:rsidRDefault="005A01D8" w:rsidP="005A01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 Önkormányzat Képviselő-testületének</w:t>
      </w:r>
    </w:p>
    <w:p w:rsidR="005A01D8" w:rsidRDefault="005A01D8" w:rsidP="005A01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…/2015. (III…) önkormányzati rendelete </w:t>
      </w:r>
    </w:p>
    <w:p w:rsidR="005A01D8" w:rsidRDefault="005A01D8" w:rsidP="005A01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államháztartáson kívüli forrás átadásáról és átvételéről </w:t>
      </w:r>
    </w:p>
    <w:p w:rsidR="005A01D8" w:rsidRDefault="005A01D8" w:rsidP="005A01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lastRenderedPageBreak/>
        <w:t xml:space="preserve">Bakonycsernye </w:t>
      </w:r>
      <w:proofErr w:type="gramStart"/>
      <w:r w:rsidRPr="00036E9D">
        <w:rPr>
          <w:rFonts w:ascii="Times New Roman" w:hAnsi="Times New Roman" w:cs="Times New Roman"/>
          <w:sz w:val="24"/>
          <w:szCs w:val="24"/>
        </w:rPr>
        <w:t>Község  Önkormányzata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 xml:space="preserve"> a Magyarország helyi önkormányzatairól szóló 2011. évi CLXXXIX. törvény 41.§ (9) bekezdésében kapott felhatalmazás alapján, az Alaptörvény 32. cikk (1) bekezdés a) pontjában meghatározott feladatkörben eljárva a következőket rendeli el: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4163" w:rsidRPr="00064163" w:rsidRDefault="00064163" w:rsidP="00064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1.§ (1) </w:t>
      </w:r>
      <w:r w:rsidRPr="00064163">
        <w:rPr>
          <w:rFonts w:ascii="Times New Roman" w:hAnsi="Times New Roman" w:cs="Times New Roman"/>
          <w:sz w:val="24"/>
          <w:szCs w:val="24"/>
        </w:rPr>
        <w:t>Az önkormányzat tárgyévi költségvetési rendeletében határozza meg azon költségvetési előirányzat</w:t>
      </w:r>
      <w:r>
        <w:rPr>
          <w:rFonts w:ascii="Times New Roman" w:hAnsi="Times New Roman" w:cs="Times New Roman"/>
          <w:sz w:val="24"/>
          <w:szCs w:val="24"/>
        </w:rPr>
        <w:t>át</w:t>
      </w:r>
      <w:r w:rsidRPr="000641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064163">
        <w:rPr>
          <w:rFonts w:ascii="Times New Roman" w:hAnsi="Times New Roman" w:cs="Times New Roman"/>
          <w:sz w:val="24"/>
          <w:szCs w:val="24"/>
        </w:rPr>
        <w:t>mely terhére támogatást nyújt.</w:t>
      </w:r>
    </w:p>
    <w:p w:rsidR="00036E9D" w:rsidRDefault="00064163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036E9D" w:rsidRPr="00036E9D">
        <w:rPr>
          <w:rFonts w:ascii="Times New Roman" w:hAnsi="Times New Roman" w:cs="Times New Roman"/>
          <w:sz w:val="24"/>
          <w:szCs w:val="24"/>
        </w:rPr>
        <w:t xml:space="preserve"> Az államháztartáson kívüli forrás átvételéről és átadásáról a Képviselő-testület külön határozatban dönt.</w:t>
      </w:r>
    </w:p>
    <w:p w:rsidR="00064163" w:rsidRDefault="00064163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4163" w:rsidRPr="00064163" w:rsidRDefault="00064163" w:rsidP="00064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163">
        <w:rPr>
          <w:rFonts w:ascii="Times New Roman" w:hAnsi="Times New Roman" w:cs="Times New Roman"/>
          <w:sz w:val="24"/>
          <w:szCs w:val="24"/>
        </w:rPr>
        <w:t xml:space="preserve">2.§ Támogatásban az a </w:t>
      </w:r>
      <w:r w:rsidR="00B8684F">
        <w:rPr>
          <w:rFonts w:ascii="Times New Roman" w:hAnsi="Times New Roman" w:cs="Times New Roman"/>
          <w:sz w:val="24"/>
          <w:szCs w:val="24"/>
        </w:rPr>
        <w:t>támogatott r</w:t>
      </w:r>
      <w:r w:rsidRPr="00064163">
        <w:rPr>
          <w:rFonts w:ascii="Times New Roman" w:hAnsi="Times New Roman" w:cs="Times New Roman"/>
          <w:sz w:val="24"/>
          <w:szCs w:val="24"/>
        </w:rPr>
        <w:t xml:space="preserve">észesülhet, </w:t>
      </w:r>
    </w:p>
    <w:p w:rsidR="00064163" w:rsidRPr="00064163" w:rsidRDefault="00B8684F" w:rsidP="00B86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64163" w:rsidRPr="00064163">
        <w:rPr>
          <w:rFonts w:ascii="Times New Roman" w:hAnsi="Times New Roman" w:cs="Times New Roman"/>
          <w:sz w:val="24"/>
          <w:szCs w:val="24"/>
        </w:rPr>
        <w:t>) amely szervezet az önkormányzathoz támogatás iránti kérelmet nyújtott be,</w:t>
      </w:r>
    </w:p>
    <w:p w:rsidR="00064163" w:rsidRPr="00064163" w:rsidRDefault="00B8684F" w:rsidP="00B86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64163" w:rsidRPr="00064163">
        <w:rPr>
          <w:rFonts w:ascii="Times New Roman" w:hAnsi="Times New Roman" w:cs="Times New Roman"/>
          <w:sz w:val="24"/>
          <w:szCs w:val="24"/>
        </w:rPr>
        <w:t>) amely a korábban kapott támogatással határidőre, hitelesített bizonylatokkal elszámolt, és</w:t>
      </w:r>
    </w:p>
    <w:p w:rsidR="00064163" w:rsidRPr="00064163" w:rsidRDefault="00B8684F" w:rsidP="00B868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64163" w:rsidRPr="00064163">
        <w:rPr>
          <w:rFonts w:ascii="Times New Roman" w:hAnsi="Times New Roman" w:cs="Times New Roman"/>
          <w:sz w:val="24"/>
          <w:szCs w:val="24"/>
        </w:rPr>
        <w:t>) amelynek a helyi és állami adóhatósággal szemben lejárt tartozása nincs.</w:t>
      </w:r>
    </w:p>
    <w:p w:rsidR="00257FB4" w:rsidRPr="00036E9D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E9D" w:rsidRPr="00036E9D" w:rsidRDefault="002D070A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36E9D" w:rsidRPr="00036E9D">
        <w:rPr>
          <w:rFonts w:ascii="Times New Roman" w:hAnsi="Times New Roman" w:cs="Times New Roman"/>
          <w:sz w:val="24"/>
          <w:szCs w:val="24"/>
        </w:rPr>
        <w:t>.§ (1) Az államháztartáson kívüli forrás átvételére és átadására a Képviselő-testület határozata alapján külön megállapodást kell kötni. A forrás összegének átvevő részére történő kifizetésére a megállapodás létrejöttét követően kerülhet sor.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(2) A megállapodásnak tartalmaznia kell: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6E9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 xml:space="preserve">) a megállapodó felek megnevezését, címét, képviseletében eljáró személyeket,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>b) a forrás nyújtásáról döntést,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c) a forrás összegét,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>d) a forrás felhasználásának célját,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6E9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 xml:space="preserve">) a forrás felhasználásának feltételeit,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6E9D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 xml:space="preserve">) a pénzügyi teljesítést,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6E9D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 xml:space="preserve">) a teljesítés ütemezését,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6E9D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036E9D">
        <w:rPr>
          <w:rFonts w:ascii="Times New Roman" w:hAnsi="Times New Roman" w:cs="Times New Roman"/>
          <w:sz w:val="24"/>
          <w:szCs w:val="24"/>
        </w:rPr>
        <w:t>) a nem cél szerinti felhasználás esetén a visszatérítési kötelezettséget, a visszatérítés időpontját, időtartamát és feltételeit,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i) a pénzügyi elszámolás módját, helyét és idejét,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j) a megállapodásban vállalt kötelezettségek nem teljesítésének következményeit,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k) a forrás felhasználásának határidejét.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ascii="Times New Roman" w:hAnsi="Times New Roman" w:cs="Times New Roman"/>
          <w:sz w:val="24"/>
          <w:szCs w:val="24"/>
        </w:rPr>
        <w:t>Az Ö</w:t>
      </w:r>
      <w:r w:rsidRPr="00036E9D">
        <w:rPr>
          <w:rFonts w:ascii="Times New Roman" w:hAnsi="Times New Roman" w:cs="Times New Roman"/>
          <w:sz w:val="24"/>
          <w:szCs w:val="24"/>
        </w:rPr>
        <w:t xml:space="preserve">nkormányzata a megállapodástól eláll, ha a támogatott valótlan adatot szolgáltatott. 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E9D" w:rsidRPr="00036E9D" w:rsidRDefault="002D070A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6E9D" w:rsidRPr="00036E9D">
        <w:rPr>
          <w:rFonts w:ascii="Times New Roman" w:hAnsi="Times New Roman" w:cs="Times New Roman"/>
          <w:sz w:val="24"/>
          <w:szCs w:val="24"/>
        </w:rPr>
        <w:t xml:space="preserve">.§ (1) Az államháztartáson kívüli forrás átadása estén a pénzeszközt átvevő az átadott pénzeszközt a Képviselő-testült által meghatározott célra köteles fordítani és annak felhasználásáról köteles elszámolni.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(2) A pénzügyi elszámolás a támogatási célokkal kapcsolatosan felmerülő költségekről kiállított számlákkal vagy szabályszerűen kiállított számviteli bizonylattal, és számlaösszesítővel történik.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(3) A határidőben történő pénzügyi elszámolási kötelezettség elmulasztása esetén az átvevő köteles a pénzeszköz teljes összegét a mindenkor érvényes, a forrás átvételét követő naptól számított jegybanki alapkamat mértékének kétszeresével növelt összegben a tárgyévet követő évben, a képviselőtestület elszámolást felülvizsgáló döntésében előírt határidőig, de legkésőbb tárgy évet követő év február 15. napjáig visszafizetni. </w:t>
      </w:r>
    </w:p>
    <w:p w:rsidR="00257FB4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>4) A pénzeszköz nem rendeltetésszerű felhasználása esetén az átvevő köteles a nem rendeltetésszerűen felhasznált részt a mindenkor érvényes, a felhasználására nyitva álló határidőt követő naptól - tárgy év december 1. napjától - számított jegybanki alapkamat mértékének kétszeresével növelt összegben a tárgyévet követő évben, a képviselőtestület elszámolást felülvizsgáló döntésében előírt határidőig, de legkésőbb tárgy évet követő év február 15. napjáig visszafizetni.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lastRenderedPageBreak/>
        <w:t xml:space="preserve">(5) Az átvevő köteles a támogatónak bejelenteni és a támogatási szerződés módosítását kezdeményezni, ha a számára biztosított pénzeszközt egészben vagy részben nem kívánja felhasználni. Ebben az esetben a fel nem használt támogatás összegét a megállapodás módosítását követő 15 napon belül, de legkésőbb a felhasználására előírt határidőig köteles kamatmentesen visszafizetni. 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E9D" w:rsidRPr="00036E9D" w:rsidRDefault="002D070A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36E9D" w:rsidRPr="00036E9D">
        <w:rPr>
          <w:rFonts w:ascii="Times New Roman" w:hAnsi="Times New Roman" w:cs="Times New Roman"/>
          <w:sz w:val="24"/>
          <w:szCs w:val="24"/>
        </w:rPr>
        <w:t xml:space="preserve">.§ Az önkormányzat az átadott pénzeszköz felhasználását jogosult és köteles ellenőrizni. 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E9D" w:rsidRPr="00036E9D" w:rsidRDefault="002D070A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36E9D" w:rsidRPr="00036E9D">
        <w:rPr>
          <w:rFonts w:ascii="Times New Roman" w:hAnsi="Times New Roman" w:cs="Times New Roman"/>
          <w:sz w:val="24"/>
          <w:szCs w:val="24"/>
        </w:rPr>
        <w:t xml:space="preserve">.§ (1) Ez a rendelet </w:t>
      </w:r>
      <w:r w:rsidR="00257FB4">
        <w:rPr>
          <w:rFonts w:ascii="Times New Roman" w:hAnsi="Times New Roman" w:cs="Times New Roman"/>
          <w:sz w:val="24"/>
          <w:szCs w:val="24"/>
        </w:rPr>
        <w:t>2015. április 1-én lép</w:t>
      </w:r>
      <w:r w:rsidR="00036E9D" w:rsidRPr="00036E9D">
        <w:rPr>
          <w:rFonts w:ascii="Times New Roman" w:hAnsi="Times New Roman" w:cs="Times New Roman"/>
          <w:sz w:val="24"/>
          <w:szCs w:val="24"/>
        </w:rPr>
        <w:t xml:space="preserve"> hatályba. </w:t>
      </w:r>
    </w:p>
    <w:p w:rsidR="00036E9D" w:rsidRPr="00036E9D" w:rsidRDefault="00036E9D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6E9D">
        <w:rPr>
          <w:rFonts w:ascii="Times New Roman" w:hAnsi="Times New Roman" w:cs="Times New Roman"/>
          <w:sz w:val="24"/>
          <w:szCs w:val="24"/>
        </w:rPr>
        <w:t xml:space="preserve">(2) E rendelet rendelkezéseit a hatályba lépését követően államháztartáson kívüli átadott és átvett pénzeszközök tekintetében kell alkalmazni. 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6E9D" w:rsidRDefault="002D070A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36E9D" w:rsidRPr="00036E9D">
        <w:rPr>
          <w:rFonts w:ascii="Times New Roman" w:hAnsi="Times New Roman" w:cs="Times New Roman"/>
          <w:sz w:val="24"/>
          <w:szCs w:val="24"/>
        </w:rPr>
        <w:t>.§ E rendelet a belső piaci szolgáltatásokról szóló 2006/123/EK. irányelvbe ütköző rendelkezést nem tartalmaz.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Turi Balázs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Kihirdetési záradék:</w:t>
      </w:r>
    </w:p>
    <w:p w:rsidR="00257FB4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rendelet 2015. </w:t>
      </w:r>
      <w:proofErr w:type="gramStart"/>
      <w:r>
        <w:rPr>
          <w:rFonts w:ascii="Times New Roman" w:hAnsi="Times New Roman" w:cs="Times New Roman"/>
          <w:sz w:val="24"/>
          <w:szCs w:val="24"/>
        </w:rPr>
        <w:t>március …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-án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kihirdetésre került.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257FB4" w:rsidRPr="00036E9D" w:rsidRDefault="00257FB4" w:rsidP="00257F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57FB4" w:rsidRPr="00036E9D" w:rsidSect="00A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3EF8"/>
    <w:multiLevelType w:val="hybridMultilevel"/>
    <w:tmpl w:val="786EAC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036E9D"/>
    <w:rsid w:val="00036E9D"/>
    <w:rsid w:val="00064163"/>
    <w:rsid w:val="00072C25"/>
    <w:rsid w:val="00257FB4"/>
    <w:rsid w:val="002D070A"/>
    <w:rsid w:val="005A01D8"/>
    <w:rsid w:val="007C343E"/>
    <w:rsid w:val="00A05A92"/>
    <w:rsid w:val="00A23855"/>
    <w:rsid w:val="00AB2C03"/>
    <w:rsid w:val="00B10EEA"/>
    <w:rsid w:val="00B8684F"/>
    <w:rsid w:val="00FE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behzssal22">
    <w:name w:val="Szövegtörzs behúzással 22"/>
    <w:basedOn w:val="Norml"/>
    <w:rsid w:val="00064163"/>
    <w:pPr>
      <w:suppressAutoHyphens/>
      <w:overflowPunct w:val="0"/>
      <w:autoSpaceDE w:val="0"/>
      <w:spacing w:line="240" w:lineRule="auto"/>
      <w:ind w:left="1077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64163"/>
    <w:pPr>
      <w:suppressAutoHyphens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06416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06416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72C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dcterms:created xsi:type="dcterms:W3CDTF">2015-03-19T09:45:00Z</dcterms:created>
  <dcterms:modified xsi:type="dcterms:W3CDTF">2015-03-19T09:45:00Z</dcterms:modified>
</cp:coreProperties>
</file>