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A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 Község Polgármestere</w:t>
      </w: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8056 Bakonycsernye, Rákóczi u. 83.</w:t>
      </w: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B240F">
          <w:rPr>
            <w:rStyle w:val="Hiperhivatkozs"/>
            <w:rFonts w:ascii="Times New Roman" w:hAnsi="Times New Roman" w:cs="Times New Roman"/>
            <w:sz w:val="24"/>
            <w:szCs w:val="24"/>
          </w:rPr>
          <w:t>Tel:22/413-001</w:t>
        </w:r>
      </w:hyperlink>
    </w:p>
    <w:p w:rsidR="008439DF" w:rsidRDefault="008439DF" w:rsidP="008439D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</w:rPr>
        <w:t>:pm.bakonycsernye@morterseg.hu</w:t>
      </w: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bakonycsernyei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295/2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gázmentesítésének támogatása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Közösségi Közlekedést elősegítő pályázat keretében felújításra kerül a </w:t>
      </w:r>
      <w:proofErr w:type="spellStart"/>
      <w:r>
        <w:rPr>
          <w:rFonts w:ascii="Times New Roman" w:hAnsi="Times New Roman" w:cs="Times New Roman"/>
          <w:sz w:val="24"/>
          <w:szCs w:val="24"/>
        </w:rPr>
        <w:t>rákóczi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utcai buszmegálló, melynek hátoldalán Soproni Zsuzsanna tulajdonát képező, 295/2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üzlethelység gázellátását biztosító vezeték húzódik.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 miatt szükséges a gázvezeték áthelyezése, amely igen hosszadalmas tervezést és kivitelezést igényel.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a buszváró felújítását végző vállalkozó április elején már felvonul a területre, addigra annak „gázmentesnek” kell lennie.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Megkerestem a tulajdonos Soproni Zsuzsát és jeleztem felé a problémát, mivel a gázvezeték áthelyezését csak a tulajdonos kezdeményezheti.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Soproni Zsuzsa meg is tette bejelentését a szolgáltató felé, viszont a határidő rövidsége miatt nem gázvezeték áthelyezés, csupán gázellátás megszüntetés történik.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Ennek a díja 40-45.000 Ft körül mozog.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</w:t>
      </w:r>
      <w:proofErr w:type="spellStart"/>
      <w:r>
        <w:rPr>
          <w:rFonts w:ascii="Times New Roman" w:hAnsi="Times New Roman" w:cs="Times New Roman"/>
          <w:sz w:val="24"/>
          <w:szCs w:val="24"/>
        </w:rPr>
        <w:t>Képviselő-tersületet</w:t>
      </w:r>
      <w:proofErr w:type="spellEnd"/>
      <w:r>
        <w:rPr>
          <w:rFonts w:ascii="Times New Roman" w:hAnsi="Times New Roman" w:cs="Times New Roman"/>
          <w:sz w:val="24"/>
          <w:szCs w:val="24"/>
        </w:rPr>
        <w:t>, ennek a díjnak az átvállalására, mivel a tulajdonos kizárólag a buszmegálló beruházás kivitelezése miatt indította eljárást a szolgáltató felé.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 TERVEZET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Bakonycsernye Község Önkormányzat Képviselő-testülete úgy határozott, hogy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bakonycsernyei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295/2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külső falán húzódó gázvezeték megszüntetése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miatt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keletkezett 45.000 Ft szolgáltatási díj átvállalását biztosítja, mivel a gázvezeték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megszüntetése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önkormányzati beruházás érdekében történik.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Felelős: polgármester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Turi Balázs</w:t>
      </w:r>
    </w:p>
    <w:p w:rsidR="008439DF" w:rsidRDefault="008439DF" w:rsidP="00843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8439DF" w:rsidRDefault="008439DF" w:rsidP="00843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9DF" w:rsidRPr="008439DF" w:rsidRDefault="008439DF" w:rsidP="008439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439DF" w:rsidRPr="008439DF" w:rsidSect="00BF0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8439DF"/>
    <w:rsid w:val="008439DF"/>
    <w:rsid w:val="008735E0"/>
    <w:rsid w:val="00BF042A"/>
    <w:rsid w:val="00D1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04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39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1</cp:revision>
  <dcterms:created xsi:type="dcterms:W3CDTF">2015-03-19T12:07:00Z</dcterms:created>
  <dcterms:modified xsi:type="dcterms:W3CDTF">2015-03-19T12:17:00Z</dcterms:modified>
</cp:coreProperties>
</file>