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48" w:rsidRDefault="003E2C48"/>
    <w:p w:rsidR="00FF06AD" w:rsidRDefault="00FF06AD"/>
    <w:p w:rsidR="00FF06AD" w:rsidRPr="00FF06AD" w:rsidRDefault="00FF06AD" w:rsidP="00FF06AD">
      <w:pPr>
        <w:jc w:val="center"/>
        <w:rPr>
          <w:u w:val="none"/>
        </w:rPr>
      </w:pPr>
      <w:r>
        <w:rPr>
          <w:u w:val="none"/>
        </w:rPr>
        <w:t xml:space="preserve">                                                  </w:t>
      </w:r>
    </w:p>
    <w:p w:rsidR="003E2C48" w:rsidRPr="00735670" w:rsidRDefault="00735670" w:rsidP="00735670">
      <w:pPr>
        <w:jc w:val="center"/>
        <w:rPr>
          <w:sz w:val="28"/>
          <w:szCs w:val="28"/>
          <w:u w:val="none"/>
        </w:rPr>
      </w:pPr>
      <w:r w:rsidRPr="00735670">
        <w:rPr>
          <w:sz w:val="28"/>
          <w:szCs w:val="28"/>
          <w:u w:val="none"/>
        </w:rPr>
        <w:t>A rendőri eljárásban regisztrál bűncselekmények és a közterületen elkövetett bűncselekmények szá</w:t>
      </w:r>
      <w:r w:rsidR="00B77331">
        <w:rPr>
          <w:sz w:val="28"/>
          <w:szCs w:val="28"/>
          <w:u w:val="none"/>
        </w:rPr>
        <w:t xml:space="preserve">mának alakulása Bakonycsernye </w:t>
      </w:r>
      <w:r w:rsidRPr="00735670">
        <w:rPr>
          <w:sz w:val="28"/>
          <w:szCs w:val="28"/>
          <w:u w:val="none"/>
        </w:rPr>
        <w:t>község közigazgatási területén.</w:t>
      </w:r>
    </w:p>
    <w:tbl>
      <w:tblPr>
        <w:tblW w:w="11520" w:type="dxa"/>
        <w:tblInd w:w="1330" w:type="dxa"/>
        <w:tblCellMar>
          <w:left w:w="70" w:type="dxa"/>
          <w:right w:w="70" w:type="dxa"/>
        </w:tblCellMar>
        <w:tblLook w:val="0000"/>
      </w:tblPr>
      <w:tblGrid>
        <w:gridCol w:w="3294"/>
        <w:gridCol w:w="1746"/>
        <w:gridCol w:w="1440"/>
        <w:gridCol w:w="1620"/>
        <w:gridCol w:w="1800"/>
        <w:gridCol w:w="1620"/>
      </w:tblGrid>
      <w:tr w:rsidR="00B47AC1" w:rsidRPr="003E2C48" w:rsidTr="00735670">
        <w:trPr>
          <w:trHeight w:val="33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AC1" w:rsidRPr="003E2C48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AC1" w:rsidRPr="003E2C48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AC1" w:rsidRPr="003E2C48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AC1" w:rsidRPr="003E2C48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AC1" w:rsidRPr="003E2C48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AC1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  <w:p w:rsidR="00B47AC1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  <w:p w:rsidR="00B47AC1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  <w:p w:rsidR="00B47AC1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  <w:p w:rsidR="00B47AC1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  <w:p w:rsidR="00B47AC1" w:rsidRPr="003E2C48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</w:p>
        </w:tc>
      </w:tr>
      <w:tr w:rsidR="00B47AC1" w:rsidRPr="003E2C48" w:rsidTr="00735670">
        <w:trPr>
          <w:trHeight w:val="1260"/>
        </w:trPr>
        <w:tc>
          <w:tcPr>
            <w:tcW w:w="329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AC1" w:rsidRPr="003E2C48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  <w:r w:rsidRPr="003E2C48">
              <w:rPr>
                <w:b w:val="0"/>
                <w:bCs w:val="0"/>
                <w:color w:val="000000"/>
                <w:sz w:val="28"/>
                <w:szCs w:val="28"/>
                <w:u w:val="none"/>
              </w:rPr>
              <w:t> 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AC1" w:rsidRPr="003E2C48" w:rsidRDefault="00B47AC1" w:rsidP="003E2C48">
            <w:pPr>
              <w:jc w:val="center"/>
              <w:rPr>
                <w:color w:val="000000"/>
                <w:sz w:val="28"/>
                <w:szCs w:val="28"/>
                <w:u w:val="none"/>
              </w:rPr>
            </w:pPr>
            <w:r w:rsidRPr="003E2C48">
              <w:rPr>
                <w:color w:val="000000"/>
                <w:sz w:val="28"/>
                <w:szCs w:val="28"/>
                <w:u w:val="none"/>
              </w:rPr>
              <w:t>2010.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AC1" w:rsidRPr="003E2C48" w:rsidRDefault="00B47AC1" w:rsidP="003E2C48">
            <w:pPr>
              <w:jc w:val="center"/>
              <w:rPr>
                <w:color w:val="000000"/>
                <w:sz w:val="28"/>
                <w:szCs w:val="28"/>
                <w:u w:val="none"/>
              </w:rPr>
            </w:pPr>
            <w:r w:rsidRPr="003E2C48">
              <w:rPr>
                <w:color w:val="000000"/>
                <w:sz w:val="28"/>
                <w:szCs w:val="28"/>
                <w:u w:val="none"/>
              </w:rPr>
              <w:t>2011.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AC1" w:rsidRPr="003E2C48" w:rsidRDefault="00B47AC1" w:rsidP="003E2C48">
            <w:pPr>
              <w:jc w:val="center"/>
              <w:rPr>
                <w:color w:val="000000"/>
                <w:sz w:val="28"/>
                <w:szCs w:val="28"/>
                <w:u w:val="none"/>
              </w:rPr>
            </w:pPr>
            <w:r w:rsidRPr="003E2C48">
              <w:rPr>
                <w:color w:val="000000"/>
                <w:sz w:val="28"/>
                <w:szCs w:val="28"/>
                <w:u w:val="none"/>
              </w:rPr>
              <w:t>2012.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AC1" w:rsidRPr="003E2C48" w:rsidRDefault="00B47AC1" w:rsidP="003E2C48">
            <w:pPr>
              <w:jc w:val="center"/>
              <w:rPr>
                <w:color w:val="000000"/>
                <w:sz w:val="28"/>
                <w:szCs w:val="28"/>
                <w:u w:val="none"/>
              </w:rPr>
            </w:pPr>
            <w:r w:rsidRPr="003E2C48">
              <w:rPr>
                <w:color w:val="000000"/>
                <w:sz w:val="28"/>
                <w:szCs w:val="28"/>
                <w:u w:val="none"/>
              </w:rPr>
              <w:t>2013.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AC1" w:rsidRPr="003E2C48" w:rsidRDefault="00B47AC1" w:rsidP="003E2C48">
            <w:pPr>
              <w:jc w:val="center"/>
              <w:rPr>
                <w:color w:val="000000"/>
                <w:sz w:val="28"/>
                <w:szCs w:val="28"/>
                <w:u w:val="none"/>
              </w:rPr>
            </w:pPr>
            <w:r w:rsidRPr="003E2C48">
              <w:rPr>
                <w:color w:val="000000"/>
                <w:sz w:val="28"/>
                <w:szCs w:val="28"/>
                <w:u w:val="none"/>
              </w:rPr>
              <w:t>2014.</w:t>
            </w:r>
          </w:p>
        </w:tc>
      </w:tr>
      <w:tr w:rsidR="00B47AC1" w:rsidRPr="003E2C48" w:rsidTr="00735670">
        <w:trPr>
          <w:trHeight w:val="315"/>
        </w:trPr>
        <w:tc>
          <w:tcPr>
            <w:tcW w:w="32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AC1" w:rsidRPr="003E2C48" w:rsidRDefault="00735670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  <w:r w:rsidRPr="003E2C48">
              <w:rPr>
                <w:b w:val="0"/>
                <w:bCs w:val="0"/>
                <w:color w:val="000000"/>
                <w:sz w:val="28"/>
                <w:szCs w:val="28"/>
                <w:u w:val="none"/>
              </w:rPr>
              <w:t>összes bűncselekmény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46</w:t>
            </w:r>
          </w:p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49</w:t>
            </w:r>
          </w:p>
        </w:tc>
      </w:tr>
      <w:tr w:rsidR="00B47AC1" w:rsidRPr="003E2C48" w:rsidTr="00735670">
        <w:trPr>
          <w:trHeight w:val="315"/>
        </w:trPr>
        <w:tc>
          <w:tcPr>
            <w:tcW w:w="32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AC1" w:rsidRPr="003E2C48" w:rsidRDefault="00B47AC1" w:rsidP="003E2C48">
            <w:pPr>
              <w:rPr>
                <w:b w:val="0"/>
                <w:bCs w:val="0"/>
                <w:color w:val="000000"/>
                <w:sz w:val="28"/>
                <w:szCs w:val="28"/>
                <w:u w:val="none"/>
              </w:rPr>
            </w:pPr>
            <w:r w:rsidRPr="003E2C48">
              <w:rPr>
                <w:b w:val="0"/>
                <w:bCs w:val="0"/>
                <w:color w:val="000000"/>
                <w:sz w:val="28"/>
                <w:szCs w:val="28"/>
                <w:u w:val="none"/>
              </w:rPr>
              <w:t>közterületen elkövetett bűncselekmény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670" w:rsidRDefault="00735670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</w:p>
          <w:p w:rsidR="00B47AC1" w:rsidRDefault="00B47AC1">
            <w:pPr>
              <w:autoSpaceDE w:val="0"/>
              <w:autoSpaceDN w:val="0"/>
              <w:adjustRightInd w:val="0"/>
              <w:jc w:val="center"/>
              <w:rPr>
                <w:color w:val="000000"/>
                <w:u w:val="none"/>
              </w:rPr>
            </w:pPr>
            <w:r>
              <w:rPr>
                <w:color w:val="000000"/>
                <w:u w:val="none"/>
              </w:rPr>
              <w:t>14</w:t>
            </w:r>
          </w:p>
        </w:tc>
      </w:tr>
    </w:tbl>
    <w:p w:rsidR="003E2C48" w:rsidRPr="003E2C48" w:rsidRDefault="003E2C48">
      <w:pPr>
        <w:rPr>
          <w:sz w:val="28"/>
          <w:szCs w:val="28"/>
        </w:rPr>
      </w:pPr>
    </w:p>
    <w:sectPr w:rsidR="003E2C48" w:rsidRPr="003E2C48" w:rsidSect="003E2C48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A3F" w:rsidRDefault="00C95A3F">
      <w:r>
        <w:separator/>
      </w:r>
    </w:p>
  </w:endnote>
  <w:endnote w:type="continuationSeparator" w:id="1">
    <w:p w:rsidR="00C95A3F" w:rsidRDefault="00C95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A3F" w:rsidRDefault="00C95A3F">
      <w:r>
        <w:separator/>
      </w:r>
    </w:p>
  </w:footnote>
  <w:footnote w:type="continuationSeparator" w:id="1">
    <w:p w:rsidR="00C95A3F" w:rsidRDefault="00C95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AD" w:rsidRPr="00FF06AD" w:rsidRDefault="00FF06AD" w:rsidP="00FF06AD">
    <w:pPr>
      <w:pStyle w:val="lfej"/>
      <w:tabs>
        <w:tab w:val="clear" w:pos="4536"/>
        <w:tab w:val="clear" w:pos="9072"/>
        <w:tab w:val="left" w:pos="2900"/>
      </w:tabs>
      <w:jc w:val="right"/>
      <w:rPr>
        <w:u w:val="none"/>
      </w:rPr>
    </w:pPr>
    <w:r w:rsidRPr="00FF06AD">
      <w:rPr>
        <w:u w:val="none"/>
      </w:rPr>
      <w:t>1. számú melléklet.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2C48"/>
    <w:rsid w:val="000F54F0"/>
    <w:rsid w:val="00154E29"/>
    <w:rsid w:val="001C4EA8"/>
    <w:rsid w:val="003E2C48"/>
    <w:rsid w:val="005503D3"/>
    <w:rsid w:val="00735670"/>
    <w:rsid w:val="007D1C40"/>
    <w:rsid w:val="007F78EE"/>
    <w:rsid w:val="00910AF3"/>
    <w:rsid w:val="009C6F64"/>
    <w:rsid w:val="00A12365"/>
    <w:rsid w:val="00AF6805"/>
    <w:rsid w:val="00B47AC1"/>
    <w:rsid w:val="00B77331"/>
    <w:rsid w:val="00C95A3F"/>
    <w:rsid w:val="00FF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b/>
      <w:bCs/>
      <w:sz w:val="24"/>
      <w:szCs w:val="24"/>
      <w:u w:val="sing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rsid w:val="00FF06A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F06AD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Rendőri eljárásban regisztrált bűncselekmények és a közterületen elkövetett bűncselekmények számának alakulása a bűncselekmény elkövetésének helye /település/ szerinti bontásban 2010-2014</vt:lpstr>
    </vt:vector>
  </TitlesOfParts>
  <Company>FMRFK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Rendőri eljárásban regisztrált bűncselekmények és a közterületen elkövetett bűncselekmények számának alakulása a bűncselekmény elkövetésének helye /település/ szerinti bontásban 2010-2014</dc:title>
  <dc:creator>COMPAQ REBORN</dc:creator>
  <cp:lastModifiedBy>Kri</cp:lastModifiedBy>
  <cp:revision>2</cp:revision>
  <cp:lastPrinted>2015-03-12T14:59:00Z</cp:lastPrinted>
  <dcterms:created xsi:type="dcterms:W3CDTF">2015-03-19T15:27:00Z</dcterms:created>
  <dcterms:modified xsi:type="dcterms:W3CDTF">2015-03-19T15:27:00Z</dcterms:modified>
</cp:coreProperties>
</file>