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9B" w:rsidRPr="00C4036D" w:rsidRDefault="0066359B" w:rsidP="0066359B">
      <w:pPr>
        <w:jc w:val="right"/>
        <w:rPr>
          <w:rFonts w:ascii="Times New Roman" w:eastAsia="Times New Roman" w:hAnsi="Times New Roman"/>
          <w:b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Bakonycsernye Község Önkormányzata Képviselőtestülete</w:t>
      </w:r>
    </w:p>
    <w:p w:rsidR="0066359B" w:rsidRPr="00C4036D" w:rsidRDefault="0066359B" w:rsidP="0066359B">
      <w:pPr>
        <w:jc w:val="right"/>
        <w:rPr>
          <w:rFonts w:ascii="Times New Roman" w:eastAsia="Times New Roman" w:hAnsi="Times New Roman"/>
          <w:b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I. sz. tervezet</w:t>
      </w:r>
    </w:p>
    <w:p w:rsidR="0066359B" w:rsidRPr="00C4036D" w:rsidRDefault="0066359B" w:rsidP="0066359B">
      <w:pPr>
        <w:keepNext/>
        <w:pBdr>
          <w:top w:val="double" w:sz="4" w:space="4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jc w:val="center"/>
        <w:outlineLvl w:val="0"/>
        <w:rPr>
          <w:rFonts w:ascii="Times New Roman" w:eastAsia="Times New Roman" w:hAnsi="Times New Roman"/>
          <w:b/>
          <w:bCs/>
          <w:lang w:eastAsia="hu-HU"/>
        </w:rPr>
      </w:pPr>
      <w:r w:rsidRPr="00C4036D">
        <w:rPr>
          <w:rFonts w:ascii="Times New Roman" w:eastAsia="Times New Roman" w:hAnsi="Times New Roman"/>
          <w:b/>
          <w:bCs/>
          <w:lang w:eastAsia="hu-HU"/>
        </w:rPr>
        <w:t xml:space="preserve">HATÁROZATI JAVASLAT </w:t>
      </w:r>
    </w:p>
    <w:p w:rsidR="000908F9" w:rsidRPr="00C4036D" w:rsidRDefault="000908F9" w:rsidP="0066359B">
      <w:pPr>
        <w:keepNext/>
        <w:pBdr>
          <w:top w:val="double" w:sz="4" w:space="4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jc w:val="center"/>
        <w:outlineLvl w:val="0"/>
        <w:rPr>
          <w:rFonts w:ascii="Times New Roman" w:eastAsia="Times New Roman" w:hAnsi="Times New Roman"/>
          <w:b/>
          <w:bCs/>
          <w:lang w:eastAsia="hu-HU"/>
        </w:rPr>
      </w:pPr>
      <w:r w:rsidRPr="00C4036D">
        <w:rPr>
          <w:rFonts w:ascii="Times New Roman" w:eastAsia="Times New Roman" w:hAnsi="Times New Roman"/>
          <w:b/>
          <w:bCs/>
          <w:lang w:eastAsia="hu-HU"/>
        </w:rPr>
        <w:t>a Gajamenti Önkormányzati Társulás Társulási Megállapodása V. számú módosításáról</w:t>
      </w:r>
    </w:p>
    <w:p w:rsidR="0066359B" w:rsidRPr="00C4036D" w:rsidRDefault="0066359B" w:rsidP="0066359B">
      <w:pPr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b/>
          <w:bCs/>
          <w:lang w:eastAsia="hu-HU"/>
        </w:rPr>
      </w:pPr>
      <w:r w:rsidRPr="00C4036D">
        <w:rPr>
          <w:rFonts w:ascii="Times New Roman" w:eastAsia="Times New Roman" w:hAnsi="Times New Roman"/>
          <w:b/>
          <w:bCs/>
          <w:lang w:eastAsia="hu-HU"/>
        </w:rPr>
        <w:t xml:space="preserve">Bakonycsernye Község Önkormányzata Képviselőtestülete megtárgyalta </w:t>
      </w:r>
      <w:r w:rsidR="00EE7913" w:rsidRPr="00C4036D">
        <w:rPr>
          <w:rFonts w:ascii="Times New Roman" w:eastAsia="Times New Roman" w:hAnsi="Times New Roman"/>
          <w:b/>
          <w:bCs/>
          <w:lang w:eastAsia="hu-HU"/>
        </w:rPr>
        <w:t>a Gajamenti Önkormányzati</w:t>
      </w:r>
      <w:r w:rsidRPr="00C4036D">
        <w:rPr>
          <w:rFonts w:ascii="Times New Roman" w:eastAsia="Times New Roman" w:hAnsi="Times New Roman"/>
          <w:b/>
          <w:bCs/>
          <w:lang w:eastAsia="hu-HU"/>
        </w:rPr>
        <w:t xml:space="preserve"> Tár</w:t>
      </w:r>
      <w:r w:rsidR="00C55646" w:rsidRPr="00C4036D">
        <w:rPr>
          <w:rFonts w:ascii="Times New Roman" w:eastAsia="Times New Roman" w:hAnsi="Times New Roman"/>
          <w:b/>
          <w:bCs/>
          <w:lang w:eastAsia="hu-HU"/>
        </w:rPr>
        <w:t>sulás Társulási Megállapodása V</w:t>
      </w:r>
      <w:r w:rsidRPr="00C4036D">
        <w:rPr>
          <w:rFonts w:ascii="Times New Roman" w:eastAsia="Times New Roman" w:hAnsi="Times New Roman"/>
          <w:b/>
          <w:bCs/>
          <w:lang w:eastAsia="hu-HU"/>
        </w:rPr>
        <w:t>. számú módosítására vonatkozó előterjesztést, melynek alapján az alábbi döntéseket hozza:</w:t>
      </w:r>
    </w:p>
    <w:p w:rsidR="0066359B" w:rsidRPr="00C4036D" w:rsidRDefault="0066359B" w:rsidP="0066359B">
      <w:pPr>
        <w:ind w:left="513" w:hanging="513"/>
        <w:jc w:val="both"/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ind w:left="513" w:hanging="513"/>
        <w:jc w:val="center"/>
        <w:rPr>
          <w:rFonts w:ascii="Times New Roman" w:eastAsia="Times New Roman" w:hAnsi="Times New Roman"/>
          <w:b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I.</w:t>
      </w: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bCs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bCs/>
          <w:lang w:eastAsia="hu-HU"/>
        </w:rPr>
      </w:pPr>
      <w:r w:rsidRPr="00C4036D">
        <w:rPr>
          <w:rFonts w:ascii="Times New Roman" w:eastAsia="Times New Roman" w:hAnsi="Times New Roman"/>
          <w:bCs/>
          <w:lang w:eastAsia="hu-HU"/>
        </w:rPr>
        <w:t>Bakonycsernye</w:t>
      </w:r>
      <w:r w:rsidRPr="00C4036D">
        <w:rPr>
          <w:rFonts w:ascii="Times New Roman" w:eastAsia="Times New Roman" w:hAnsi="Times New Roman"/>
          <w:b/>
          <w:bCs/>
          <w:lang w:eastAsia="hu-HU"/>
        </w:rPr>
        <w:t xml:space="preserve"> </w:t>
      </w:r>
      <w:r w:rsidRPr="00C4036D">
        <w:rPr>
          <w:rFonts w:ascii="Times New Roman" w:eastAsia="Times New Roman" w:hAnsi="Times New Roman"/>
          <w:bCs/>
          <w:lang w:eastAsia="hu-HU"/>
        </w:rPr>
        <w:t xml:space="preserve">Község Önkormányzata Képviselőtestülete a </w:t>
      </w:r>
      <w:r w:rsidR="00EE7913" w:rsidRPr="00C4036D">
        <w:rPr>
          <w:rFonts w:ascii="Times New Roman" w:eastAsia="Times New Roman" w:hAnsi="Times New Roman"/>
          <w:bCs/>
          <w:lang w:eastAsia="hu-HU"/>
        </w:rPr>
        <w:t>Gajamenti Önkormányzat</w:t>
      </w:r>
      <w:r w:rsidRPr="00C4036D">
        <w:rPr>
          <w:rFonts w:ascii="Times New Roman" w:eastAsia="Times New Roman" w:hAnsi="Times New Roman"/>
          <w:bCs/>
          <w:lang w:eastAsia="hu-HU"/>
        </w:rPr>
        <w:t xml:space="preserve"> Társulás Társulási Megállapodását </w:t>
      </w:r>
      <w:r w:rsidR="00FE6BA6" w:rsidRPr="00C4036D">
        <w:rPr>
          <w:rFonts w:ascii="Times New Roman" w:eastAsia="Times New Roman" w:hAnsi="Times New Roman"/>
          <w:bCs/>
          <w:lang w:eastAsia="hu-HU"/>
        </w:rPr>
        <w:t xml:space="preserve">– továbbiakban: Megállapodás </w:t>
      </w:r>
      <w:r w:rsidR="00956861" w:rsidRPr="00C4036D">
        <w:rPr>
          <w:rFonts w:ascii="Times New Roman" w:eastAsia="Times New Roman" w:hAnsi="Times New Roman"/>
          <w:bCs/>
          <w:lang w:eastAsia="hu-HU"/>
        </w:rPr>
        <w:t>–</w:t>
      </w:r>
      <w:r w:rsidR="00FE6BA6" w:rsidRPr="00C4036D">
        <w:rPr>
          <w:rFonts w:ascii="Times New Roman" w:eastAsia="Times New Roman" w:hAnsi="Times New Roman"/>
          <w:bCs/>
          <w:lang w:eastAsia="hu-HU"/>
        </w:rPr>
        <w:t xml:space="preserve"> </w:t>
      </w:r>
      <w:r w:rsidR="00956861" w:rsidRPr="00C4036D">
        <w:rPr>
          <w:rFonts w:ascii="Times New Roman" w:eastAsia="Times New Roman" w:hAnsi="Times New Roman"/>
          <w:bCs/>
          <w:lang w:eastAsia="hu-HU"/>
        </w:rPr>
        <w:t xml:space="preserve">2016. január 1-i hatállyal </w:t>
      </w:r>
      <w:r w:rsidRPr="00C4036D">
        <w:rPr>
          <w:rFonts w:ascii="Times New Roman" w:eastAsia="Times New Roman" w:hAnsi="Times New Roman"/>
          <w:bCs/>
          <w:lang w:eastAsia="hu-HU"/>
        </w:rPr>
        <w:t>az alábbiak</w:t>
      </w:r>
      <w:r w:rsidR="00C55646" w:rsidRPr="00C4036D">
        <w:rPr>
          <w:rFonts w:ascii="Times New Roman" w:eastAsia="Times New Roman" w:hAnsi="Times New Roman"/>
          <w:bCs/>
          <w:lang w:eastAsia="hu-HU"/>
        </w:rPr>
        <w:t xml:space="preserve"> szerint módosítja, mely a V</w:t>
      </w:r>
      <w:r w:rsidRPr="00C4036D">
        <w:rPr>
          <w:rFonts w:ascii="Times New Roman" w:eastAsia="Times New Roman" w:hAnsi="Times New Roman"/>
          <w:bCs/>
          <w:lang w:eastAsia="hu-HU"/>
        </w:rPr>
        <w:t>. számú módosítás:</w:t>
      </w:r>
    </w:p>
    <w:p w:rsidR="0066359B" w:rsidRPr="00C4036D" w:rsidRDefault="0066359B" w:rsidP="0066359B">
      <w:pPr>
        <w:ind w:left="567" w:hanging="567"/>
        <w:jc w:val="both"/>
        <w:rPr>
          <w:rFonts w:ascii="Times New Roman" w:eastAsia="Times New Roman" w:hAnsi="Times New Roman"/>
          <w:lang w:eastAsia="hu-HU"/>
        </w:rPr>
      </w:pPr>
    </w:p>
    <w:p w:rsidR="00030D2C" w:rsidRPr="00C4036D" w:rsidRDefault="00030D2C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1.</w:t>
      </w:r>
      <w:r w:rsidRPr="00C4036D">
        <w:rPr>
          <w:rFonts w:ascii="Times New Roman" w:eastAsia="Times New Roman" w:hAnsi="Times New Roman"/>
          <w:lang w:eastAsia="hu-HU"/>
        </w:rPr>
        <w:tab/>
        <w:t>A Megállapodás preambuluma kiegészül az alábbi 3. ponttal:</w:t>
      </w:r>
    </w:p>
    <w:p w:rsidR="00030D2C" w:rsidRPr="00C4036D" w:rsidRDefault="00030D2C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030D2C" w:rsidRPr="00C4036D" w:rsidRDefault="00030D2C" w:rsidP="00030D2C">
      <w:pPr>
        <w:tabs>
          <w:tab w:val="left" w:pos="426"/>
          <w:tab w:val="left" w:pos="851"/>
        </w:tabs>
        <w:ind w:left="851" w:hanging="851"/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ab/>
        <w:t>„3.</w:t>
      </w:r>
      <w:r w:rsidRPr="00C4036D">
        <w:rPr>
          <w:rFonts w:ascii="Times New Roman" w:eastAsia="Times New Roman" w:hAnsi="Times New Roman"/>
          <w:lang w:eastAsia="hu-HU"/>
        </w:rPr>
        <w:tab/>
        <w:t xml:space="preserve">A szociális igazgatásról és szociális ellátásokról szóló 1993. évi III. tv. (továbbiakban: Sztv.) 86. § (1) bekezdés a) pontja szerint a települési Önkormányzat köteles biztosítani a családsegítést, ha polgármesteri hivatalt működtet, vagy a közös önkormányzati hivatal székhelye a településen van. </w:t>
      </w:r>
    </w:p>
    <w:p w:rsidR="00030D2C" w:rsidRPr="00C4036D" w:rsidRDefault="00030D2C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030D2C" w:rsidRPr="00C4036D" w:rsidRDefault="00030D2C" w:rsidP="00030D2C">
      <w:pPr>
        <w:tabs>
          <w:tab w:val="left" w:pos="426"/>
          <w:tab w:val="left" w:pos="851"/>
        </w:tabs>
        <w:ind w:left="851" w:hanging="426"/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ab/>
      </w:r>
      <w:r w:rsidRPr="00C4036D">
        <w:rPr>
          <w:rFonts w:ascii="Times New Roman" w:eastAsia="Times New Roman" w:hAnsi="Times New Roman"/>
          <w:lang w:eastAsia="hu-HU"/>
        </w:rPr>
        <w:tab/>
        <w:t xml:space="preserve">A gyermekek védelméről és a gyámügyi igazgatásról szóló 1997. évi XXXI. tv. (továbbiakban: Gyvt.) 94. § (2a) bekezdése, ugyanezen önkormányzatok terhére állapítja meg a gyermekjóléti szolgálat működtetésének kötelezettségét azzal, hogy a 40. § (1) bekezdése értelmében a gyermekjóléti szolgáltatás a családsegítéssel egy szolgáltató – család- és gyermekjóléti szolgálat keretében működtethető. </w:t>
      </w:r>
    </w:p>
    <w:p w:rsidR="00030D2C" w:rsidRPr="00C4036D" w:rsidRDefault="00030D2C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</w:p>
    <w:p w:rsidR="00030D2C" w:rsidRPr="00C4036D" w:rsidRDefault="00030D2C" w:rsidP="00030D2C">
      <w:pPr>
        <w:tabs>
          <w:tab w:val="left" w:pos="426"/>
          <w:tab w:val="left" w:pos="851"/>
        </w:tabs>
        <w:ind w:left="851" w:hanging="426"/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ab/>
      </w:r>
      <w:r w:rsidRPr="00C4036D">
        <w:rPr>
          <w:rFonts w:ascii="Times New Roman" w:eastAsia="Times New Roman" w:hAnsi="Times New Roman"/>
          <w:lang w:eastAsia="hu-HU"/>
        </w:rPr>
        <w:tab/>
        <w:t>A fenti törvényi rendelkezésekből adódóan a család- és gyermekjóléti szolgálati feladat ellátása a fentiekben nevesített önkormányzatok kötelező feladata, melyre figyelemmel a társult Önkormányzatoknak a Társulási Megállapodást ezen feladatellátás tekintetében módosítaniuk szükséges. Ezen feladatellátás 2016. január 1-napjától Bakonycsernye Község Önkormányzatának a kötelező feladata.”</w:t>
      </w:r>
    </w:p>
    <w:p w:rsidR="00030D2C" w:rsidRPr="00C4036D" w:rsidRDefault="00030D2C" w:rsidP="00030D2C">
      <w:pPr>
        <w:ind w:left="567" w:hanging="567"/>
        <w:jc w:val="both"/>
        <w:rPr>
          <w:rFonts w:ascii="Times New Roman" w:eastAsia="Times New Roman" w:hAnsi="Times New Roman"/>
          <w:lang w:eastAsia="hu-HU"/>
        </w:rPr>
      </w:pPr>
    </w:p>
    <w:p w:rsidR="00030D2C" w:rsidRPr="00C4036D" w:rsidRDefault="00030D2C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2.</w:t>
      </w:r>
      <w:r w:rsidRPr="00C4036D">
        <w:rPr>
          <w:rFonts w:ascii="Times New Roman" w:eastAsia="Times New Roman" w:hAnsi="Times New Roman"/>
          <w:lang w:eastAsia="hu-HU"/>
        </w:rPr>
        <w:tab/>
        <w:t xml:space="preserve">A Megállapodás I./5., II./2. és II./3.  pontjaiban az „és gyermekjóléti szolgálati” mondatrészek hatályukat vesztik, továbbá a II. /2. pontban az „és gyermekjóléti alapellátási” mondatrész törlendő. </w:t>
      </w:r>
    </w:p>
    <w:p w:rsidR="00030D2C" w:rsidRPr="00C4036D" w:rsidRDefault="00030D2C" w:rsidP="00030D2C">
      <w:pPr>
        <w:ind w:left="567" w:hanging="567"/>
        <w:jc w:val="both"/>
        <w:rPr>
          <w:rFonts w:ascii="Times New Roman" w:eastAsia="Times New Roman" w:hAnsi="Times New Roman"/>
          <w:lang w:eastAsia="hu-HU"/>
        </w:rPr>
      </w:pP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t>3.</w:t>
      </w:r>
      <w:r w:rsidRPr="00C4036D">
        <w:rPr>
          <w:sz w:val="22"/>
          <w:szCs w:val="22"/>
        </w:rPr>
        <w:tab/>
        <w:t>A Megállapodás III./1.1. pontjában az „e)” pontra utalás törlendő, ugyanezen pontban a „64. §”</w:t>
      </w:r>
      <w:proofErr w:type="spellStart"/>
      <w:r w:rsidRPr="00C4036D">
        <w:rPr>
          <w:sz w:val="22"/>
          <w:szCs w:val="22"/>
        </w:rPr>
        <w:t>-ra</w:t>
      </w:r>
      <w:proofErr w:type="spellEnd"/>
      <w:r w:rsidRPr="00C4036D">
        <w:rPr>
          <w:sz w:val="22"/>
          <w:szCs w:val="22"/>
        </w:rPr>
        <w:t xml:space="preserve"> utalás, helyébe a „63. §” lép, továbbá a „családsegítés” feladat megnevezés hatályát veszti. </w:t>
      </w: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t>4.</w:t>
      </w:r>
      <w:r w:rsidRPr="00C4036D">
        <w:rPr>
          <w:sz w:val="22"/>
          <w:szCs w:val="22"/>
        </w:rPr>
        <w:tab/>
        <w:t>A Társulási Megállapodás III./1.2. pontja hatályát veszti, az 1.3. pont számozása 1.2. pontra módosul.</w:t>
      </w: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t>5.</w:t>
      </w:r>
      <w:r w:rsidRPr="00C4036D">
        <w:rPr>
          <w:sz w:val="22"/>
          <w:szCs w:val="22"/>
        </w:rPr>
        <w:t xml:space="preserve"> </w:t>
      </w:r>
      <w:r w:rsidRPr="00C4036D">
        <w:rPr>
          <w:sz w:val="22"/>
          <w:szCs w:val="22"/>
        </w:rPr>
        <w:tab/>
        <w:t xml:space="preserve">A Megállapodás III./2.2. és III/2.4. pontja hatályát veszti, a 2.3. pont számozása 2.2. pontra, a 2.5. pont számozása 2.3. pontra módosul. </w:t>
      </w: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  <w:r w:rsidRPr="00C4036D">
        <w:rPr>
          <w:sz w:val="22"/>
          <w:szCs w:val="22"/>
        </w:rPr>
        <w:t xml:space="preserve"> </w:t>
      </w: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t>6.</w:t>
      </w:r>
      <w:r w:rsidRPr="00C4036D">
        <w:rPr>
          <w:sz w:val="22"/>
          <w:szCs w:val="22"/>
        </w:rPr>
        <w:tab/>
        <w:t xml:space="preserve">A Megállapodás III./3. pontjában az „1.1. és az 1.2. pontokban” szövegrész hatályát veszti, helyébe a „I/1.1. pontban” szövegrész lép, az „által történő” mondatrész után a „jogszabályban meghatározott képesítési előírásoknak megfelelő személyek” mondatrész, valamint a „foglalkoztatás” szó helyébe „foglalkoztatása” mondatrész lép. </w:t>
      </w: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t>7.</w:t>
      </w:r>
      <w:r w:rsidRPr="00C4036D">
        <w:rPr>
          <w:sz w:val="22"/>
          <w:szCs w:val="22"/>
        </w:rPr>
        <w:t xml:space="preserve"> </w:t>
      </w:r>
      <w:r w:rsidRPr="00C4036D">
        <w:rPr>
          <w:sz w:val="22"/>
          <w:szCs w:val="22"/>
        </w:rPr>
        <w:tab/>
        <w:t xml:space="preserve">A Megállapodás III./4. pontban a „III/2.5.” pontra utalás helyébe a „III/2.3.” pontra utalás lép. </w:t>
      </w: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lastRenderedPageBreak/>
        <w:t>8.</w:t>
      </w:r>
      <w:r w:rsidRPr="00C4036D">
        <w:rPr>
          <w:sz w:val="22"/>
          <w:szCs w:val="22"/>
        </w:rPr>
        <w:t xml:space="preserve"> </w:t>
      </w:r>
      <w:r w:rsidRPr="00C4036D">
        <w:rPr>
          <w:sz w:val="22"/>
          <w:szCs w:val="22"/>
        </w:rPr>
        <w:tab/>
        <w:t>A Megállapodás IV./4. pontjában „a Gyvt. s” szövegrész törlendő.</w:t>
      </w: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</w:p>
    <w:p w:rsidR="00030D2C" w:rsidRPr="00C4036D" w:rsidRDefault="00030D2C" w:rsidP="00030D2C">
      <w:pPr>
        <w:pStyle w:val="Szvegtrzs"/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t>9</w:t>
      </w:r>
      <w:r w:rsidRPr="00C4036D">
        <w:rPr>
          <w:sz w:val="22"/>
          <w:szCs w:val="22"/>
        </w:rPr>
        <w:t>.</w:t>
      </w:r>
      <w:r w:rsidRPr="00C4036D">
        <w:rPr>
          <w:sz w:val="22"/>
          <w:szCs w:val="22"/>
        </w:rPr>
        <w:tab/>
        <w:t xml:space="preserve">A Megállapodás V./18.2. pontjában a „és a gyermekek védelméről és a gyámügyi igazgatásról szóló 1997. évi XXXI. törvény (továbbiakban: Gyvt.)” mondatrész hatályát veszti. </w:t>
      </w:r>
    </w:p>
    <w:p w:rsidR="00030D2C" w:rsidRPr="00C4036D" w:rsidRDefault="00030D2C" w:rsidP="00030D2C">
      <w:pPr>
        <w:ind w:left="993" w:hanging="567"/>
        <w:jc w:val="both"/>
        <w:rPr>
          <w:rFonts w:ascii="Times New Roman" w:eastAsia="Times New Roman" w:hAnsi="Times New Roman"/>
          <w:lang w:eastAsia="hu-HU"/>
        </w:rPr>
      </w:pPr>
    </w:p>
    <w:p w:rsidR="00030D2C" w:rsidRPr="00C4036D" w:rsidRDefault="00030D2C" w:rsidP="00030D2C">
      <w:pPr>
        <w:tabs>
          <w:tab w:val="left" w:pos="426"/>
        </w:tabs>
        <w:ind w:left="420" w:hanging="420"/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10.</w:t>
      </w:r>
      <w:r w:rsidRPr="00C4036D">
        <w:rPr>
          <w:rFonts w:ascii="Times New Roman" w:eastAsia="Times New Roman" w:hAnsi="Times New Roman"/>
          <w:lang w:eastAsia="hu-HU"/>
        </w:rPr>
        <w:t xml:space="preserve"> </w:t>
      </w:r>
      <w:r w:rsidRPr="00C4036D">
        <w:rPr>
          <w:rFonts w:ascii="Times New Roman" w:eastAsia="Times New Roman" w:hAnsi="Times New Roman"/>
          <w:lang w:eastAsia="hu-HU"/>
        </w:rPr>
        <w:tab/>
        <w:t xml:space="preserve">A Megállapodás V./19. pontjában az „és 1.2.”, továbbá az „továbbá a gyermekvédelmi személyes gondoskodást nyújtó ellátások, azok igénybevétele és a fizetendő térítési díjaknak s a Gyvt. szerinti gondozási díjnak” szövegezés hatályát veszti. Ugyanezen pontban a „felülvizsgálatára” szó után „az Sztv. 92. § (1) bekezdésében kapott felhatalmazás alapján” mondatrész lép. </w:t>
      </w:r>
    </w:p>
    <w:p w:rsidR="00030D2C" w:rsidRPr="00C4036D" w:rsidRDefault="00030D2C" w:rsidP="00030D2C">
      <w:pPr>
        <w:jc w:val="both"/>
        <w:rPr>
          <w:rFonts w:ascii="Times New Roman" w:eastAsia="Times New Roman" w:hAnsi="Times New Roman"/>
          <w:lang w:eastAsia="hu-HU"/>
        </w:rPr>
      </w:pPr>
    </w:p>
    <w:p w:rsidR="00030D2C" w:rsidRPr="00C4036D" w:rsidRDefault="00030D2C" w:rsidP="00030D2C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11.</w:t>
      </w:r>
      <w:r w:rsidRPr="00C4036D">
        <w:rPr>
          <w:rFonts w:ascii="Times New Roman" w:eastAsia="Times New Roman" w:hAnsi="Times New Roman"/>
          <w:lang w:eastAsia="hu-HU"/>
        </w:rPr>
        <w:tab/>
        <w:t xml:space="preserve">A Megállapodás VII./1.1. és VII./3. pontjaiban az „és gyermekjóléti szolgálati” szövegrészek, továbbá a VII/1.2. pontban az „1.2.” utalás törlendők. </w:t>
      </w:r>
    </w:p>
    <w:p w:rsidR="00030D2C" w:rsidRPr="00C4036D" w:rsidRDefault="00030D2C" w:rsidP="00030D2C">
      <w:pPr>
        <w:ind w:left="709" w:hanging="709"/>
        <w:jc w:val="both"/>
        <w:rPr>
          <w:rFonts w:ascii="Times New Roman" w:eastAsia="Times New Roman" w:hAnsi="Times New Roman"/>
          <w:lang w:eastAsia="hu-HU"/>
        </w:rPr>
      </w:pPr>
    </w:p>
    <w:p w:rsidR="00030D2C" w:rsidRPr="00C4036D" w:rsidRDefault="00030D2C" w:rsidP="00030D2C">
      <w:pPr>
        <w:tabs>
          <w:tab w:val="left" w:pos="426"/>
        </w:tabs>
        <w:ind w:left="709" w:hanging="709"/>
        <w:jc w:val="both"/>
        <w:rPr>
          <w:rFonts w:ascii="Times New Roman" w:hAnsi="Times New Roman"/>
        </w:rPr>
      </w:pPr>
      <w:r w:rsidRPr="00C4036D">
        <w:rPr>
          <w:rFonts w:ascii="Times New Roman" w:eastAsia="Times New Roman" w:hAnsi="Times New Roman"/>
          <w:b/>
          <w:lang w:eastAsia="hu-HU"/>
        </w:rPr>
        <w:t>12.</w:t>
      </w:r>
      <w:r w:rsidRPr="00C4036D">
        <w:rPr>
          <w:rFonts w:ascii="Times New Roman" w:eastAsia="Times New Roman" w:hAnsi="Times New Roman"/>
          <w:lang w:eastAsia="hu-HU"/>
        </w:rPr>
        <w:t xml:space="preserve"> </w:t>
      </w:r>
      <w:r w:rsidRPr="00C4036D">
        <w:rPr>
          <w:rFonts w:ascii="Times New Roman" w:eastAsia="Times New Roman" w:hAnsi="Times New Roman"/>
          <w:lang w:eastAsia="hu-HU"/>
        </w:rPr>
        <w:tab/>
        <w:t xml:space="preserve">A Megállapodás VII/1.3. pontjában a „III/1.3.” pont utalás helyébe „III/1.2.” utalás lép. </w:t>
      </w:r>
    </w:p>
    <w:p w:rsidR="00030D2C" w:rsidRPr="00C4036D" w:rsidRDefault="00030D2C" w:rsidP="00030D2C">
      <w:pPr>
        <w:pStyle w:val="Szvegtrzs"/>
        <w:tabs>
          <w:tab w:val="left" w:pos="709"/>
        </w:tabs>
        <w:ind w:left="709" w:hanging="709"/>
        <w:rPr>
          <w:sz w:val="22"/>
          <w:szCs w:val="22"/>
        </w:rPr>
      </w:pPr>
    </w:p>
    <w:p w:rsidR="00030D2C" w:rsidRPr="00C4036D" w:rsidRDefault="00030D2C" w:rsidP="00030D2C">
      <w:pPr>
        <w:pStyle w:val="Szvegtrzs"/>
        <w:tabs>
          <w:tab w:val="left" w:pos="426"/>
        </w:tabs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t>13.</w:t>
      </w:r>
      <w:r w:rsidRPr="00C4036D">
        <w:rPr>
          <w:sz w:val="22"/>
          <w:szCs w:val="22"/>
        </w:rPr>
        <w:tab/>
        <w:t>A Megállapodás VIII./6. pontban az „és gyermekjóléti szolgáltatási” szövegrész elhagyásra kerül, továbbá a „3” fő foglalkoztatásra jogosult személy helyébe „2” fő lép.</w:t>
      </w:r>
    </w:p>
    <w:p w:rsidR="00030D2C" w:rsidRPr="00C4036D" w:rsidRDefault="00030D2C" w:rsidP="00030D2C">
      <w:pPr>
        <w:pStyle w:val="Szvegtrzs"/>
        <w:tabs>
          <w:tab w:val="left" w:pos="709"/>
        </w:tabs>
        <w:ind w:left="709" w:hanging="709"/>
        <w:rPr>
          <w:sz w:val="22"/>
          <w:szCs w:val="22"/>
        </w:rPr>
      </w:pPr>
    </w:p>
    <w:p w:rsidR="00030D2C" w:rsidRPr="00C4036D" w:rsidRDefault="00030D2C" w:rsidP="00030D2C">
      <w:pPr>
        <w:pStyle w:val="Szvegtrzs"/>
        <w:tabs>
          <w:tab w:val="left" w:pos="426"/>
        </w:tabs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t>14.</w:t>
      </w:r>
      <w:r w:rsidRPr="00C4036D">
        <w:rPr>
          <w:sz w:val="22"/>
          <w:szCs w:val="22"/>
        </w:rPr>
        <w:tab/>
        <w:t>A Megállapodás IX./3. pontjában az „és gyermekjóléti alapszolgáltatási” szövegrész hatályát veszti, a „továbbá” szó után a szövegezés kiegészül „az esetlegesen nyújtandó” szövegrésszel.</w:t>
      </w:r>
    </w:p>
    <w:p w:rsidR="00030D2C" w:rsidRPr="00C4036D" w:rsidRDefault="00030D2C" w:rsidP="00030D2C">
      <w:pPr>
        <w:pStyle w:val="Szvegtrzs"/>
        <w:tabs>
          <w:tab w:val="left" w:pos="709"/>
        </w:tabs>
        <w:ind w:left="709" w:hanging="709"/>
        <w:rPr>
          <w:sz w:val="22"/>
          <w:szCs w:val="22"/>
        </w:rPr>
      </w:pPr>
    </w:p>
    <w:p w:rsidR="00030D2C" w:rsidRPr="00C4036D" w:rsidRDefault="00030D2C" w:rsidP="00030D2C">
      <w:pPr>
        <w:pStyle w:val="Szvegtrzs"/>
        <w:tabs>
          <w:tab w:val="left" w:pos="426"/>
        </w:tabs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t>15.</w:t>
      </w:r>
      <w:r w:rsidRPr="00C4036D">
        <w:rPr>
          <w:b/>
          <w:sz w:val="22"/>
          <w:szCs w:val="22"/>
        </w:rPr>
        <w:tab/>
      </w:r>
      <w:r w:rsidRPr="00C4036D">
        <w:rPr>
          <w:sz w:val="22"/>
          <w:szCs w:val="22"/>
        </w:rPr>
        <w:t xml:space="preserve">A Megállapodás IX./5.1. és IX./5.2. pontok hatályukat vesztik, az „5.3.” és „5.4.” pont sorszámozása „5.1.” és „5.2.” pontra módosul. </w:t>
      </w:r>
    </w:p>
    <w:p w:rsidR="00030D2C" w:rsidRPr="00C4036D" w:rsidRDefault="00030D2C" w:rsidP="00030D2C">
      <w:pPr>
        <w:pStyle w:val="Szvegtrzs"/>
        <w:tabs>
          <w:tab w:val="left" w:pos="709"/>
        </w:tabs>
        <w:ind w:left="709" w:hanging="709"/>
        <w:rPr>
          <w:sz w:val="22"/>
          <w:szCs w:val="22"/>
        </w:rPr>
      </w:pPr>
    </w:p>
    <w:p w:rsidR="00030D2C" w:rsidRPr="00C4036D" w:rsidRDefault="00030D2C" w:rsidP="00030D2C">
      <w:pPr>
        <w:pStyle w:val="Szvegtrzs"/>
        <w:tabs>
          <w:tab w:val="left" w:pos="426"/>
        </w:tabs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t>16.</w:t>
      </w:r>
      <w:r w:rsidRPr="00C4036D">
        <w:rPr>
          <w:sz w:val="22"/>
          <w:szCs w:val="22"/>
        </w:rPr>
        <w:t xml:space="preserve"> </w:t>
      </w:r>
      <w:r w:rsidRPr="00C4036D">
        <w:rPr>
          <w:sz w:val="22"/>
          <w:szCs w:val="22"/>
        </w:rPr>
        <w:tab/>
        <w:t xml:space="preserve">A Megállapodás IX./11.1. „104042 Gyermekjóléti szolgáltatás” és IX./11.4. „Családsegítés” pont hatályát veszti, ezáltal a sorszámozás „11.1. – 11.9.” </w:t>
      </w:r>
      <w:proofErr w:type="spellStart"/>
      <w:r w:rsidRPr="00C4036D">
        <w:rPr>
          <w:sz w:val="22"/>
          <w:szCs w:val="22"/>
        </w:rPr>
        <w:t>-ről</w:t>
      </w:r>
      <w:proofErr w:type="spellEnd"/>
      <w:r w:rsidRPr="00C4036D">
        <w:rPr>
          <w:sz w:val="22"/>
          <w:szCs w:val="22"/>
        </w:rPr>
        <w:t xml:space="preserve"> „11.1. – 11.7.”</w:t>
      </w:r>
      <w:proofErr w:type="spellStart"/>
      <w:r w:rsidRPr="00C4036D">
        <w:rPr>
          <w:sz w:val="22"/>
          <w:szCs w:val="22"/>
        </w:rPr>
        <w:t>-ra</w:t>
      </w:r>
      <w:proofErr w:type="spellEnd"/>
      <w:r w:rsidRPr="00C4036D">
        <w:rPr>
          <w:sz w:val="22"/>
          <w:szCs w:val="22"/>
        </w:rPr>
        <w:t xml:space="preserve"> módosul. </w:t>
      </w:r>
    </w:p>
    <w:p w:rsidR="00030D2C" w:rsidRPr="00C4036D" w:rsidRDefault="00030D2C" w:rsidP="00030D2C">
      <w:pPr>
        <w:pStyle w:val="Szvegtrzs"/>
        <w:tabs>
          <w:tab w:val="left" w:pos="709"/>
        </w:tabs>
        <w:ind w:left="709" w:hanging="709"/>
        <w:rPr>
          <w:sz w:val="22"/>
          <w:szCs w:val="22"/>
        </w:rPr>
      </w:pPr>
    </w:p>
    <w:p w:rsidR="00030D2C" w:rsidRPr="00C4036D" w:rsidRDefault="00030D2C" w:rsidP="00030D2C">
      <w:pPr>
        <w:pStyle w:val="Szvegtrzs"/>
        <w:tabs>
          <w:tab w:val="left" w:pos="426"/>
        </w:tabs>
        <w:ind w:left="426" w:hanging="426"/>
        <w:rPr>
          <w:sz w:val="22"/>
          <w:szCs w:val="22"/>
        </w:rPr>
      </w:pPr>
      <w:r w:rsidRPr="00C4036D">
        <w:rPr>
          <w:b/>
          <w:sz w:val="22"/>
          <w:szCs w:val="22"/>
        </w:rPr>
        <w:t>17.</w:t>
      </w:r>
      <w:r w:rsidRPr="00C4036D">
        <w:rPr>
          <w:b/>
          <w:sz w:val="22"/>
          <w:szCs w:val="22"/>
        </w:rPr>
        <w:tab/>
      </w:r>
      <w:r w:rsidRPr="00C4036D">
        <w:rPr>
          <w:sz w:val="22"/>
          <w:szCs w:val="22"/>
        </w:rPr>
        <w:t xml:space="preserve">A Megállapodás XI./1. pontjában a „III/1.3.” pontra való utalás hatályát veszti, helyébe a „III/1.2.” utalás lép. </w:t>
      </w:r>
    </w:p>
    <w:p w:rsidR="00030D2C" w:rsidRPr="00C4036D" w:rsidRDefault="00030D2C" w:rsidP="00030D2C">
      <w:pPr>
        <w:pStyle w:val="Szvegtrzs"/>
        <w:tabs>
          <w:tab w:val="left" w:pos="709"/>
        </w:tabs>
        <w:ind w:left="709" w:hanging="709"/>
        <w:rPr>
          <w:sz w:val="22"/>
          <w:szCs w:val="22"/>
        </w:rPr>
      </w:pPr>
    </w:p>
    <w:p w:rsidR="00030D2C" w:rsidRPr="00C4036D" w:rsidRDefault="00030D2C" w:rsidP="00030D2C">
      <w:pPr>
        <w:pStyle w:val="Szvegtrzs"/>
        <w:tabs>
          <w:tab w:val="left" w:pos="426"/>
        </w:tabs>
        <w:ind w:left="426" w:hanging="426"/>
        <w:rPr>
          <w:sz w:val="22"/>
          <w:szCs w:val="22"/>
          <w:lang w:eastAsia="ar-SA"/>
        </w:rPr>
      </w:pPr>
      <w:r w:rsidRPr="00C4036D">
        <w:rPr>
          <w:b/>
          <w:sz w:val="22"/>
          <w:szCs w:val="22"/>
        </w:rPr>
        <w:t>18.</w:t>
      </w:r>
      <w:r w:rsidRPr="00C4036D">
        <w:rPr>
          <w:b/>
          <w:sz w:val="22"/>
          <w:szCs w:val="22"/>
        </w:rPr>
        <w:tab/>
      </w:r>
      <w:r w:rsidRPr="00C4036D">
        <w:rPr>
          <w:sz w:val="22"/>
          <w:szCs w:val="22"/>
        </w:rPr>
        <w:t xml:space="preserve">A Megállapodás XII./1. pontjában az „és gyermekjóléti szolgálati”, továbbá a XII./4. pontban az „és gyermekjóléti alapellátási” mondatrész hatályát veszti. </w:t>
      </w:r>
    </w:p>
    <w:p w:rsidR="00030D2C" w:rsidRPr="00C4036D" w:rsidRDefault="00030D2C" w:rsidP="00030D2C">
      <w:pPr>
        <w:suppressAutoHyphens/>
        <w:jc w:val="both"/>
        <w:rPr>
          <w:rFonts w:ascii="Times New Roman" w:eastAsia="Times New Roman" w:hAnsi="Times New Roman"/>
          <w:lang w:eastAsia="ar-SA"/>
        </w:rPr>
      </w:pPr>
    </w:p>
    <w:p w:rsidR="00030D2C" w:rsidRPr="00C4036D" w:rsidRDefault="00030D2C" w:rsidP="00030D2C">
      <w:pPr>
        <w:tabs>
          <w:tab w:val="left" w:pos="0"/>
        </w:tabs>
        <w:suppressAutoHyphens/>
        <w:ind w:left="426" w:hanging="705"/>
        <w:jc w:val="both"/>
        <w:rPr>
          <w:rFonts w:ascii="Times New Roman" w:hAnsi="Times New Roman"/>
          <w:iCs/>
          <w:lang w:eastAsia="ar-SA"/>
        </w:rPr>
      </w:pPr>
      <w:r w:rsidRPr="00C4036D">
        <w:rPr>
          <w:rFonts w:ascii="Times New Roman" w:eastAsia="Times New Roman" w:hAnsi="Times New Roman"/>
          <w:lang w:eastAsia="ar-SA"/>
        </w:rPr>
        <w:tab/>
      </w:r>
      <w:r w:rsidRPr="00C4036D">
        <w:rPr>
          <w:rFonts w:ascii="Times New Roman" w:eastAsia="Times New Roman" w:hAnsi="Times New Roman"/>
          <w:b/>
          <w:lang w:eastAsia="ar-SA"/>
        </w:rPr>
        <w:t>19.</w:t>
      </w:r>
      <w:r w:rsidRPr="00C4036D">
        <w:rPr>
          <w:rFonts w:ascii="Times New Roman" w:eastAsia="Times New Roman" w:hAnsi="Times New Roman"/>
          <w:lang w:eastAsia="ar-SA"/>
        </w:rPr>
        <w:tab/>
        <w:t xml:space="preserve">A Megállapodás XVI./4.1.2. pontjában az „ és gyermekjóléti szolgáltatási” mondatrész hatályát veszti. </w:t>
      </w:r>
    </w:p>
    <w:p w:rsidR="00030D2C" w:rsidRPr="00C4036D" w:rsidRDefault="00030D2C" w:rsidP="00030D2C">
      <w:pPr>
        <w:suppressAutoHyphens/>
        <w:jc w:val="both"/>
        <w:rPr>
          <w:rFonts w:ascii="Times New Roman" w:eastAsia="Times New Roman" w:hAnsi="Times New Roman"/>
          <w:lang w:eastAsia="ar-SA"/>
        </w:rPr>
      </w:pPr>
    </w:p>
    <w:p w:rsidR="00030D2C" w:rsidRPr="00C4036D" w:rsidRDefault="00030D2C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C4036D">
        <w:rPr>
          <w:rFonts w:ascii="Times New Roman" w:eastAsia="Times New Roman" w:hAnsi="Times New Roman"/>
          <w:b/>
          <w:lang w:eastAsia="ar-SA"/>
        </w:rPr>
        <w:t>20.</w:t>
      </w:r>
      <w:r w:rsidRPr="00C4036D">
        <w:rPr>
          <w:rFonts w:ascii="Times New Roman" w:eastAsia="Times New Roman" w:hAnsi="Times New Roman"/>
          <w:lang w:eastAsia="ar-SA"/>
        </w:rPr>
        <w:tab/>
        <w:t>A Megállapodás XVIII. fejezete kiegészül az alábbi új 6. és 7. ponttal:</w:t>
      </w:r>
    </w:p>
    <w:p w:rsidR="00030D2C" w:rsidRPr="00C4036D" w:rsidRDefault="00030D2C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lang w:eastAsia="ar-SA"/>
        </w:rPr>
      </w:pPr>
    </w:p>
    <w:p w:rsidR="00030D2C" w:rsidRPr="00C4036D" w:rsidRDefault="00030D2C" w:rsidP="00030D2C">
      <w:pPr>
        <w:tabs>
          <w:tab w:val="left" w:pos="426"/>
          <w:tab w:val="left" w:pos="851"/>
        </w:tabs>
        <w:suppressAutoHyphens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C4036D">
        <w:rPr>
          <w:rFonts w:ascii="Times New Roman" w:eastAsia="Times New Roman" w:hAnsi="Times New Roman"/>
          <w:lang w:eastAsia="ar-SA"/>
        </w:rPr>
        <w:tab/>
        <w:t>„6.</w:t>
      </w:r>
      <w:r w:rsidRPr="00C4036D">
        <w:rPr>
          <w:rFonts w:ascii="Times New Roman" w:eastAsia="Times New Roman" w:hAnsi="Times New Roman"/>
          <w:lang w:eastAsia="ar-SA"/>
        </w:rPr>
        <w:tab/>
        <w:t>A Társulási Megállapodás V. számú módosítása 2016. január 1-napján lép hatályba.</w:t>
      </w:r>
    </w:p>
    <w:p w:rsidR="00030D2C" w:rsidRPr="00C4036D" w:rsidRDefault="00030D2C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lang w:eastAsia="ar-SA"/>
        </w:rPr>
      </w:pPr>
    </w:p>
    <w:p w:rsidR="00030D2C" w:rsidRPr="00C4036D" w:rsidRDefault="00030D2C" w:rsidP="00030D2C">
      <w:pPr>
        <w:tabs>
          <w:tab w:val="left" w:pos="426"/>
          <w:tab w:val="left" w:pos="851"/>
        </w:tabs>
        <w:suppressAutoHyphens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C4036D">
        <w:rPr>
          <w:rFonts w:ascii="Times New Roman" w:eastAsia="Times New Roman" w:hAnsi="Times New Roman"/>
          <w:lang w:eastAsia="ar-SA"/>
        </w:rPr>
        <w:tab/>
        <w:t>7.</w:t>
      </w:r>
      <w:r w:rsidRPr="00C4036D">
        <w:rPr>
          <w:rFonts w:ascii="Times New Roman" w:eastAsia="Times New Roman" w:hAnsi="Times New Roman"/>
          <w:lang w:eastAsia="ar-SA"/>
        </w:rPr>
        <w:tab/>
        <w:t>A Társulási Megállapodás V. számú módosítását:</w:t>
      </w:r>
    </w:p>
    <w:p w:rsidR="00030D2C" w:rsidRPr="00C4036D" w:rsidRDefault="00030D2C" w:rsidP="00030D2C">
      <w:pPr>
        <w:tabs>
          <w:tab w:val="left" w:pos="426"/>
          <w:tab w:val="left" w:pos="1134"/>
        </w:tabs>
        <w:suppressAutoHyphens/>
        <w:ind w:left="1134" w:hanging="283"/>
        <w:jc w:val="both"/>
        <w:rPr>
          <w:rFonts w:ascii="Times New Roman" w:eastAsia="Times New Roman" w:hAnsi="Times New Roman"/>
          <w:lang w:eastAsia="ar-SA"/>
        </w:rPr>
      </w:pPr>
      <w:r w:rsidRPr="00C4036D">
        <w:rPr>
          <w:rFonts w:ascii="Times New Roman" w:eastAsia="Times New Roman" w:hAnsi="Times New Roman"/>
          <w:lang w:eastAsia="ar-SA"/>
        </w:rPr>
        <w:t xml:space="preserve">- </w:t>
      </w:r>
      <w:r w:rsidRPr="00C4036D">
        <w:rPr>
          <w:rFonts w:ascii="Times New Roman" w:eastAsia="Times New Roman" w:hAnsi="Times New Roman"/>
          <w:lang w:eastAsia="ar-SA"/>
        </w:rPr>
        <w:tab/>
        <w:t>Bakonycsernye Község Önkormányzata Képviselőtestülete ……/2015. (XII…..) számú határozata</w:t>
      </w:r>
    </w:p>
    <w:p w:rsidR="00030D2C" w:rsidRPr="00C4036D" w:rsidRDefault="00030D2C" w:rsidP="00030D2C">
      <w:pPr>
        <w:tabs>
          <w:tab w:val="left" w:pos="426"/>
          <w:tab w:val="left" w:pos="1134"/>
        </w:tabs>
        <w:suppressAutoHyphens/>
        <w:ind w:left="1134" w:hanging="283"/>
        <w:jc w:val="both"/>
        <w:rPr>
          <w:rFonts w:ascii="Times New Roman" w:eastAsia="Times New Roman" w:hAnsi="Times New Roman"/>
          <w:lang w:eastAsia="ar-SA"/>
        </w:rPr>
      </w:pPr>
      <w:r w:rsidRPr="00C4036D">
        <w:rPr>
          <w:rFonts w:ascii="Times New Roman" w:eastAsia="Times New Roman" w:hAnsi="Times New Roman"/>
          <w:lang w:eastAsia="ar-SA"/>
        </w:rPr>
        <w:t xml:space="preserve">- </w:t>
      </w:r>
      <w:r w:rsidRPr="00C4036D">
        <w:rPr>
          <w:rFonts w:ascii="Times New Roman" w:eastAsia="Times New Roman" w:hAnsi="Times New Roman"/>
          <w:lang w:eastAsia="ar-SA"/>
        </w:rPr>
        <w:tab/>
        <w:t>Balinka Község Önkormányzata Képviselőtestülete ……/2015. (XII…..) számú határozata</w:t>
      </w:r>
    </w:p>
    <w:p w:rsidR="00030D2C" w:rsidRPr="00C4036D" w:rsidRDefault="00030D2C" w:rsidP="00030D2C">
      <w:pPr>
        <w:tabs>
          <w:tab w:val="left" w:pos="426"/>
          <w:tab w:val="left" w:pos="1134"/>
        </w:tabs>
        <w:suppressAutoHyphens/>
        <w:ind w:left="1134" w:hanging="283"/>
        <w:jc w:val="both"/>
        <w:rPr>
          <w:rFonts w:ascii="Times New Roman" w:eastAsia="Times New Roman" w:hAnsi="Times New Roman"/>
          <w:lang w:eastAsia="ar-SA"/>
        </w:rPr>
      </w:pPr>
      <w:r w:rsidRPr="00C4036D">
        <w:rPr>
          <w:rFonts w:ascii="Times New Roman" w:eastAsia="Times New Roman" w:hAnsi="Times New Roman"/>
          <w:lang w:eastAsia="ar-SA"/>
        </w:rPr>
        <w:t xml:space="preserve">- </w:t>
      </w:r>
      <w:r w:rsidRPr="00C4036D">
        <w:rPr>
          <w:rFonts w:ascii="Times New Roman" w:eastAsia="Times New Roman" w:hAnsi="Times New Roman"/>
          <w:lang w:eastAsia="ar-SA"/>
        </w:rPr>
        <w:tab/>
        <w:t>Nagyveleg Község Önkormányzat Képviselőtestülete ……/2015. (XII…..) számú határozata</w:t>
      </w:r>
    </w:p>
    <w:p w:rsidR="00030D2C" w:rsidRPr="00C4036D" w:rsidRDefault="00030D2C" w:rsidP="00030D2C">
      <w:pPr>
        <w:suppressAutoHyphens/>
        <w:ind w:left="851" w:hanging="143"/>
        <w:jc w:val="both"/>
        <w:rPr>
          <w:rFonts w:ascii="Times New Roman" w:eastAsia="Times New Roman" w:hAnsi="Times New Roman"/>
          <w:lang w:eastAsia="ar-SA"/>
        </w:rPr>
      </w:pPr>
      <w:r w:rsidRPr="00C4036D">
        <w:rPr>
          <w:rFonts w:ascii="Times New Roman" w:eastAsia="Times New Roman" w:hAnsi="Times New Roman"/>
          <w:lang w:eastAsia="ar-SA"/>
        </w:rPr>
        <w:t>számú határozatával fogadta el s foglalta a módosítással egységes szerkezetbe.</w:t>
      </w:r>
    </w:p>
    <w:p w:rsidR="00030D2C" w:rsidRPr="00C4036D" w:rsidRDefault="00030D2C" w:rsidP="00030D2C">
      <w:pPr>
        <w:suppressAutoHyphens/>
        <w:ind w:left="705" w:hanging="705"/>
        <w:jc w:val="both"/>
        <w:rPr>
          <w:rFonts w:ascii="Times New Roman" w:eastAsia="Times New Roman" w:hAnsi="Times New Roman"/>
          <w:lang w:eastAsia="ar-SA"/>
        </w:rPr>
      </w:pPr>
    </w:p>
    <w:p w:rsidR="00030D2C" w:rsidRPr="00C4036D" w:rsidRDefault="00030D2C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C4036D">
        <w:rPr>
          <w:rFonts w:ascii="Times New Roman" w:eastAsia="Times New Roman" w:hAnsi="Times New Roman"/>
          <w:b/>
          <w:lang w:eastAsia="ar-SA"/>
        </w:rPr>
        <w:t>21.</w:t>
      </w:r>
      <w:r w:rsidRPr="00C4036D">
        <w:rPr>
          <w:rFonts w:ascii="Times New Roman" w:eastAsia="Times New Roman" w:hAnsi="Times New Roman"/>
          <w:lang w:eastAsia="ar-SA"/>
        </w:rPr>
        <w:tab/>
        <w:t xml:space="preserve">A Megállapodás XVIII./6.-7. pontjai XVIII./8.-9. sorszám alatti új sorszámot nyernek.  </w:t>
      </w:r>
    </w:p>
    <w:p w:rsidR="00030D2C" w:rsidRPr="00C4036D" w:rsidRDefault="00030D2C" w:rsidP="00030D2C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030D2C" w:rsidRPr="00C4036D" w:rsidRDefault="00030D2C" w:rsidP="00030D2C">
      <w:pPr>
        <w:tabs>
          <w:tab w:val="left" w:pos="426"/>
        </w:tabs>
        <w:suppressAutoHyphens/>
        <w:ind w:left="426" w:hanging="426"/>
        <w:jc w:val="both"/>
        <w:rPr>
          <w:rFonts w:ascii="Times New Roman" w:eastAsia="Times New Roman" w:hAnsi="Times New Roman"/>
          <w:bCs/>
          <w:lang w:eastAsia="ar-SA"/>
        </w:rPr>
      </w:pPr>
      <w:r w:rsidRPr="00C4036D">
        <w:rPr>
          <w:rFonts w:ascii="Times New Roman" w:eastAsia="Times New Roman" w:hAnsi="Times New Roman"/>
          <w:b/>
          <w:bCs/>
          <w:lang w:eastAsia="ar-SA"/>
        </w:rPr>
        <w:t>22</w:t>
      </w:r>
      <w:r w:rsidRPr="00C4036D">
        <w:rPr>
          <w:rFonts w:ascii="Times New Roman" w:eastAsia="Times New Roman" w:hAnsi="Times New Roman"/>
          <w:bCs/>
          <w:lang w:eastAsia="ar-SA"/>
        </w:rPr>
        <w:t>.</w:t>
      </w:r>
      <w:r w:rsidRPr="00C4036D">
        <w:rPr>
          <w:rFonts w:ascii="Times New Roman" w:eastAsia="Times New Roman" w:hAnsi="Times New Roman"/>
          <w:bCs/>
          <w:lang w:eastAsia="ar-SA"/>
        </w:rPr>
        <w:tab/>
        <w:t>A Képviselő-testület a Társulási Megállapodás egyéb pontjait módosítani nem kívánja, azok változatlanul kötelező érvényűek.</w:t>
      </w:r>
    </w:p>
    <w:p w:rsidR="00364A9B" w:rsidRPr="00C4036D" w:rsidRDefault="00364A9B" w:rsidP="0066359B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</w:p>
    <w:p w:rsidR="00030D2C" w:rsidRPr="00C4036D" w:rsidRDefault="00030D2C" w:rsidP="0066359B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</w:p>
    <w:p w:rsidR="0066359B" w:rsidRPr="00C4036D" w:rsidRDefault="0066359B" w:rsidP="0066359B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lastRenderedPageBreak/>
        <w:t>II.</w:t>
      </w:r>
    </w:p>
    <w:p w:rsidR="0066359B" w:rsidRPr="00C4036D" w:rsidRDefault="0066359B" w:rsidP="0066359B">
      <w:pPr>
        <w:ind w:left="426" w:hanging="426"/>
        <w:jc w:val="center"/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 xml:space="preserve">Bakonycsernye Község Önkormányzata Képviselőtestülete a </w:t>
      </w:r>
      <w:r w:rsidR="00364A9B" w:rsidRPr="00C4036D">
        <w:rPr>
          <w:rFonts w:ascii="Times New Roman" w:eastAsia="Times New Roman" w:hAnsi="Times New Roman"/>
          <w:lang w:eastAsia="hu-HU"/>
        </w:rPr>
        <w:t xml:space="preserve">Gajamenti Önkormányzati Társulás </w:t>
      </w:r>
      <w:r w:rsidRPr="00C4036D">
        <w:rPr>
          <w:rFonts w:ascii="Times New Roman" w:eastAsia="Times New Roman" w:hAnsi="Times New Roman"/>
          <w:lang w:eastAsia="hu-HU"/>
        </w:rPr>
        <w:t xml:space="preserve">Megállapodását az I. pontban foglalt módosítással az előterjesztés 1. számú mellékletében foglaltak szerint egységes szerkezetbe foglalja s felhatalmazza a Polgármestert annak aláírására. </w:t>
      </w: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 xml:space="preserve">Felelős: </w:t>
      </w:r>
      <w:r w:rsidRPr="00C4036D">
        <w:rPr>
          <w:rFonts w:ascii="Times New Roman" w:eastAsia="Times New Roman" w:hAnsi="Times New Roman"/>
          <w:lang w:eastAsia="hu-HU"/>
        </w:rPr>
        <w:tab/>
        <w:t>Turi Balázs</w:t>
      </w: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ab/>
      </w:r>
      <w:r w:rsidRPr="00C4036D">
        <w:rPr>
          <w:rFonts w:ascii="Times New Roman" w:eastAsia="Times New Roman" w:hAnsi="Times New Roman"/>
          <w:lang w:eastAsia="hu-HU"/>
        </w:rPr>
        <w:tab/>
        <w:t>polgármester</w:t>
      </w: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>Határidő:</w:t>
      </w:r>
      <w:r w:rsidRPr="00C4036D">
        <w:rPr>
          <w:rFonts w:ascii="Times New Roman" w:eastAsia="Times New Roman" w:hAnsi="Times New Roman"/>
          <w:lang w:eastAsia="hu-HU"/>
        </w:rPr>
        <w:tab/>
        <w:t>döntést követő 8 nap.</w:t>
      </w:r>
    </w:p>
    <w:p w:rsidR="0066359B" w:rsidRPr="00C4036D" w:rsidRDefault="0066359B" w:rsidP="0066359B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</w:p>
    <w:p w:rsidR="0066359B" w:rsidRPr="00C4036D" w:rsidRDefault="0066359B" w:rsidP="0066359B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  <w:r w:rsidRPr="00C4036D">
        <w:rPr>
          <w:rFonts w:ascii="Times New Roman" w:eastAsia="Times New Roman" w:hAnsi="Times New Roman"/>
          <w:b/>
          <w:lang w:eastAsia="hu-HU"/>
        </w:rPr>
        <w:t>III.</w:t>
      </w:r>
    </w:p>
    <w:p w:rsidR="0066359B" w:rsidRPr="00C4036D" w:rsidRDefault="0066359B" w:rsidP="0066359B">
      <w:pPr>
        <w:ind w:left="426" w:hanging="426"/>
        <w:jc w:val="center"/>
        <w:rPr>
          <w:rFonts w:ascii="Times New Roman" w:eastAsia="Times New Roman" w:hAnsi="Times New Roman"/>
          <w:b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>A Képviselőtestület felkéri Tur</w:t>
      </w:r>
      <w:r w:rsidR="00364A9B" w:rsidRPr="00C4036D">
        <w:rPr>
          <w:rFonts w:ascii="Times New Roman" w:eastAsia="Times New Roman" w:hAnsi="Times New Roman"/>
          <w:lang w:eastAsia="hu-HU"/>
        </w:rPr>
        <w:t>i Balázs Polgármestert, mint a Társulási T</w:t>
      </w:r>
      <w:r w:rsidRPr="00C4036D">
        <w:rPr>
          <w:rFonts w:ascii="Times New Roman" w:eastAsia="Times New Roman" w:hAnsi="Times New Roman"/>
          <w:lang w:eastAsia="hu-HU"/>
        </w:rPr>
        <w:t xml:space="preserve">anács elnökét hogy a </w:t>
      </w:r>
      <w:r w:rsidR="00364A9B" w:rsidRPr="00C4036D">
        <w:rPr>
          <w:rFonts w:ascii="Times New Roman" w:eastAsia="Times New Roman" w:hAnsi="Times New Roman"/>
          <w:lang w:eastAsia="hu-HU"/>
        </w:rPr>
        <w:t>Ga</w:t>
      </w:r>
      <w:r w:rsidR="00BD6018" w:rsidRPr="00C4036D">
        <w:rPr>
          <w:rFonts w:ascii="Times New Roman" w:eastAsia="Times New Roman" w:hAnsi="Times New Roman"/>
          <w:lang w:eastAsia="hu-HU"/>
        </w:rPr>
        <w:t xml:space="preserve">jamenti Önkormányzati Társulás </w:t>
      </w:r>
      <w:r w:rsidR="00364A9B" w:rsidRPr="00C4036D">
        <w:rPr>
          <w:rFonts w:ascii="Times New Roman" w:eastAsia="Times New Roman" w:hAnsi="Times New Roman"/>
          <w:lang w:eastAsia="hu-HU"/>
        </w:rPr>
        <w:t xml:space="preserve"> </w:t>
      </w:r>
      <w:r w:rsidRPr="00C4036D">
        <w:rPr>
          <w:rFonts w:ascii="Times New Roman" w:eastAsia="Times New Roman" w:hAnsi="Times New Roman"/>
          <w:lang w:eastAsia="hu-HU"/>
        </w:rPr>
        <w:t xml:space="preserve">egységes szerkezetbe foglalt Társulási Megállapodását a Magyar Államkincstár Fejér Megyei Igazgatósága, részére 8 napon belül küldje meg. </w:t>
      </w: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 xml:space="preserve">Felelős: </w:t>
      </w:r>
      <w:r w:rsidRPr="00C4036D">
        <w:rPr>
          <w:rFonts w:ascii="Times New Roman" w:eastAsia="Times New Roman" w:hAnsi="Times New Roman"/>
          <w:lang w:eastAsia="hu-HU"/>
        </w:rPr>
        <w:tab/>
        <w:t>Turi Balázs</w:t>
      </w:r>
    </w:p>
    <w:p w:rsidR="0066359B" w:rsidRPr="00C4036D" w:rsidRDefault="0066359B" w:rsidP="0066359B">
      <w:pPr>
        <w:ind w:left="426"/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ab/>
      </w:r>
      <w:r w:rsidRPr="00C4036D">
        <w:rPr>
          <w:rFonts w:ascii="Times New Roman" w:eastAsia="Times New Roman" w:hAnsi="Times New Roman"/>
          <w:lang w:eastAsia="hu-HU"/>
        </w:rPr>
        <w:tab/>
        <w:t>polgármester</w:t>
      </w:r>
    </w:p>
    <w:p w:rsidR="0066359B" w:rsidRPr="00C4036D" w:rsidRDefault="0066359B" w:rsidP="0066359B">
      <w:pPr>
        <w:ind w:left="426"/>
        <w:jc w:val="both"/>
        <w:rPr>
          <w:rFonts w:ascii="Times New Roman" w:eastAsia="Times New Roman" w:hAnsi="Times New Roman"/>
          <w:lang w:eastAsia="hu-HU"/>
        </w:rPr>
      </w:pPr>
    </w:p>
    <w:p w:rsidR="0066359B" w:rsidRPr="00C4036D" w:rsidRDefault="0066359B" w:rsidP="0066359B">
      <w:pPr>
        <w:jc w:val="both"/>
        <w:rPr>
          <w:rFonts w:ascii="Times New Roman" w:eastAsia="Times New Roman" w:hAnsi="Times New Roman"/>
          <w:lang w:eastAsia="hu-HU"/>
        </w:rPr>
      </w:pPr>
      <w:r w:rsidRPr="00C4036D">
        <w:rPr>
          <w:rFonts w:ascii="Times New Roman" w:eastAsia="Times New Roman" w:hAnsi="Times New Roman"/>
          <w:lang w:eastAsia="hu-HU"/>
        </w:rPr>
        <w:t>Határidő:</w:t>
      </w:r>
      <w:r w:rsidRPr="00C4036D">
        <w:rPr>
          <w:rFonts w:ascii="Times New Roman" w:eastAsia="Times New Roman" w:hAnsi="Times New Roman"/>
          <w:lang w:eastAsia="hu-HU"/>
        </w:rPr>
        <w:tab/>
        <w:t>döntést követő 8 nap.</w:t>
      </w:r>
    </w:p>
    <w:p w:rsidR="0066359B" w:rsidRPr="00C4036D" w:rsidRDefault="0066359B" w:rsidP="0066359B">
      <w:pPr>
        <w:ind w:left="426"/>
        <w:jc w:val="both"/>
        <w:rPr>
          <w:rFonts w:ascii="Times New Roman" w:eastAsia="Times New Roman" w:hAnsi="Times New Roman"/>
          <w:lang w:eastAsia="hu-HU"/>
        </w:rPr>
      </w:pPr>
    </w:p>
    <w:p w:rsidR="00433DEF" w:rsidRPr="00C4036D" w:rsidRDefault="00433DEF"/>
    <w:sectPr w:rsidR="00433DEF" w:rsidRPr="00C40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71A"/>
    <w:multiLevelType w:val="hybridMultilevel"/>
    <w:tmpl w:val="CC8C9D4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0C23A8"/>
    <w:multiLevelType w:val="hybridMultilevel"/>
    <w:tmpl w:val="8BC4483E"/>
    <w:lvl w:ilvl="0" w:tplc="BF0246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6359B"/>
    <w:rsid w:val="00030D2C"/>
    <w:rsid w:val="00036272"/>
    <w:rsid w:val="000908F9"/>
    <w:rsid w:val="000A06A1"/>
    <w:rsid w:val="000C04BB"/>
    <w:rsid w:val="000C7D5F"/>
    <w:rsid w:val="001637F8"/>
    <w:rsid w:val="001A10D5"/>
    <w:rsid w:val="001B323E"/>
    <w:rsid w:val="00246AAD"/>
    <w:rsid w:val="0029522C"/>
    <w:rsid w:val="002C7929"/>
    <w:rsid w:val="002F44DB"/>
    <w:rsid w:val="0030222D"/>
    <w:rsid w:val="00305001"/>
    <w:rsid w:val="00336574"/>
    <w:rsid w:val="00364A9B"/>
    <w:rsid w:val="0036647B"/>
    <w:rsid w:val="003A2373"/>
    <w:rsid w:val="003C7596"/>
    <w:rsid w:val="00433DEF"/>
    <w:rsid w:val="00457CE7"/>
    <w:rsid w:val="004E4845"/>
    <w:rsid w:val="00563A09"/>
    <w:rsid w:val="00585643"/>
    <w:rsid w:val="005F24C4"/>
    <w:rsid w:val="0066359B"/>
    <w:rsid w:val="006A6BEB"/>
    <w:rsid w:val="007126CD"/>
    <w:rsid w:val="00732AFC"/>
    <w:rsid w:val="00740400"/>
    <w:rsid w:val="007549A8"/>
    <w:rsid w:val="007B4E02"/>
    <w:rsid w:val="007F38F4"/>
    <w:rsid w:val="00823CC8"/>
    <w:rsid w:val="00897477"/>
    <w:rsid w:val="008A3C04"/>
    <w:rsid w:val="008D6334"/>
    <w:rsid w:val="009224FA"/>
    <w:rsid w:val="00956861"/>
    <w:rsid w:val="00986002"/>
    <w:rsid w:val="00A16A23"/>
    <w:rsid w:val="00A2173A"/>
    <w:rsid w:val="00A32AD6"/>
    <w:rsid w:val="00A5798C"/>
    <w:rsid w:val="00A74DF1"/>
    <w:rsid w:val="00A9699B"/>
    <w:rsid w:val="00AA34E5"/>
    <w:rsid w:val="00AB2FAE"/>
    <w:rsid w:val="00AB4D90"/>
    <w:rsid w:val="00B44B12"/>
    <w:rsid w:val="00BB0881"/>
    <w:rsid w:val="00BD6018"/>
    <w:rsid w:val="00BE2865"/>
    <w:rsid w:val="00C170A3"/>
    <w:rsid w:val="00C4036D"/>
    <w:rsid w:val="00C55646"/>
    <w:rsid w:val="00C8282E"/>
    <w:rsid w:val="00CE5D4F"/>
    <w:rsid w:val="00D33284"/>
    <w:rsid w:val="00D81266"/>
    <w:rsid w:val="00DA61B0"/>
    <w:rsid w:val="00DA7001"/>
    <w:rsid w:val="00DA7B27"/>
    <w:rsid w:val="00E96323"/>
    <w:rsid w:val="00EB0C33"/>
    <w:rsid w:val="00ED3478"/>
    <w:rsid w:val="00EE7913"/>
    <w:rsid w:val="00F566C8"/>
    <w:rsid w:val="00FB0A4B"/>
    <w:rsid w:val="00FE0122"/>
    <w:rsid w:val="00FE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0222D"/>
    <w:pPr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link w:val="Szvegtrzs"/>
    <w:rsid w:val="0030222D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06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A06A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dr.Szekerczés Ügyv.I</dc:creator>
  <cp:lastModifiedBy>Kri</cp:lastModifiedBy>
  <cp:revision>2</cp:revision>
  <cp:lastPrinted>2015-11-30T15:28:00Z</cp:lastPrinted>
  <dcterms:created xsi:type="dcterms:W3CDTF">2015-12-03T06:01:00Z</dcterms:created>
  <dcterms:modified xsi:type="dcterms:W3CDTF">2015-12-03T06:01:00Z</dcterms:modified>
</cp:coreProperties>
</file>