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309" w:rsidRPr="00A73CD2" w:rsidRDefault="00A73CD2" w:rsidP="00A73CD2">
      <w:pPr>
        <w:jc w:val="center"/>
        <w:rPr>
          <w:rFonts w:ascii="Times New Roman" w:hAnsi="Times New Roman"/>
          <w:sz w:val="24"/>
          <w:szCs w:val="24"/>
        </w:rPr>
      </w:pPr>
      <w:r w:rsidRPr="00A73CD2">
        <w:rPr>
          <w:rFonts w:ascii="Times New Roman" w:hAnsi="Times New Roman"/>
          <w:sz w:val="24"/>
          <w:szCs w:val="24"/>
        </w:rPr>
        <w:t>10.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3CD2">
        <w:rPr>
          <w:rFonts w:ascii="Times New Roman" w:hAnsi="Times New Roman"/>
          <w:sz w:val="24"/>
          <w:szCs w:val="24"/>
        </w:rPr>
        <w:t>melléklet</w:t>
      </w:r>
      <w:r w:rsidR="004458F7">
        <w:rPr>
          <w:rFonts w:ascii="Times New Roman" w:hAnsi="Times New Roman"/>
          <w:sz w:val="24"/>
          <w:szCs w:val="24"/>
        </w:rPr>
        <w:t xml:space="preserve"> a …/2015.(…..) önkormányzati rendelethez</w:t>
      </w:r>
    </w:p>
    <w:p w:rsidR="00A73CD2" w:rsidRDefault="00A73CD2" w:rsidP="007C76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76EE">
        <w:rPr>
          <w:rFonts w:ascii="Times New Roman" w:hAnsi="Times New Roman"/>
          <w:b/>
          <w:sz w:val="24"/>
          <w:szCs w:val="24"/>
        </w:rPr>
        <w:t>Eszközök értékvesztésének alakulása 2014. év</w:t>
      </w:r>
    </w:p>
    <w:p w:rsidR="007C76EE" w:rsidRPr="007C76EE" w:rsidRDefault="007C76EE" w:rsidP="007C76E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C76EE">
        <w:rPr>
          <w:rFonts w:ascii="Times New Roman" w:hAnsi="Times New Roman"/>
          <w:sz w:val="24"/>
          <w:szCs w:val="24"/>
        </w:rPr>
        <w:t>e Ft-ban</w:t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3402"/>
        <w:gridCol w:w="1559"/>
        <w:gridCol w:w="1521"/>
        <w:gridCol w:w="2004"/>
        <w:gridCol w:w="2004"/>
        <w:gridCol w:w="1559"/>
        <w:gridCol w:w="1559"/>
      </w:tblGrid>
      <w:tr w:rsidR="00A73CD2" w:rsidRPr="004458F7" w:rsidTr="00A73CD2">
        <w:tc>
          <w:tcPr>
            <w:tcW w:w="817" w:type="dxa"/>
          </w:tcPr>
          <w:p w:rsidR="00A73CD2" w:rsidRPr="004458F7" w:rsidRDefault="00A73CD2" w:rsidP="00A73C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58F7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402" w:type="dxa"/>
          </w:tcPr>
          <w:p w:rsidR="00A73CD2" w:rsidRPr="004458F7" w:rsidRDefault="00A73CD2" w:rsidP="00A73C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58F7">
              <w:rPr>
                <w:rFonts w:ascii="Times New Roman" w:hAnsi="Times New Roman"/>
                <w:b/>
                <w:sz w:val="20"/>
                <w:szCs w:val="20"/>
              </w:rPr>
              <w:t>Megnevezés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58F7">
              <w:rPr>
                <w:rFonts w:ascii="Times New Roman" w:hAnsi="Times New Roman"/>
                <w:b/>
                <w:sz w:val="20"/>
                <w:szCs w:val="20"/>
              </w:rPr>
              <w:t>Nyitó adatok, bekerülési érték</w:t>
            </w:r>
          </w:p>
        </w:tc>
        <w:tc>
          <w:tcPr>
            <w:tcW w:w="1521" w:type="dxa"/>
          </w:tcPr>
          <w:p w:rsidR="00A73CD2" w:rsidRPr="004458F7" w:rsidRDefault="00A73CD2" w:rsidP="00A73C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58F7">
              <w:rPr>
                <w:rFonts w:ascii="Times New Roman" w:hAnsi="Times New Roman"/>
                <w:b/>
                <w:sz w:val="20"/>
                <w:szCs w:val="20"/>
              </w:rPr>
              <w:t>Nyitó adatok, értékvesztés</w:t>
            </w:r>
          </w:p>
        </w:tc>
        <w:tc>
          <w:tcPr>
            <w:tcW w:w="2004" w:type="dxa"/>
          </w:tcPr>
          <w:p w:rsidR="00A73CD2" w:rsidRPr="004458F7" w:rsidRDefault="00A73CD2" w:rsidP="00A73C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58F7">
              <w:rPr>
                <w:rFonts w:ascii="Times New Roman" w:hAnsi="Times New Roman"/>
                <w:b/>
                <w:sz w:val="20"/>
                <w:szCs w:val="20"/>
              </w:rPr>
              <w:t>Tárgyidőszakban elszámolt értékvesztés</w:t>
            </w:r>
          </w:p>
        </w:tc>
        <w:tc>
          <w:tcPr>
            <w:tcW w:w="2004" w:type="dxa"/>
          </w:tcPr>
          <w:p w:rsidR="00A73CD2" w:rsidRPr="004458F7" w:rsidRDefault="00A73CD2" w:rsidP="00A73C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58F7">
              <w:rPr>
                <w:rFonts w:ascii="Times New Roman" w:hAnsi="Times New Roman"/>
                <w:b/>
                <w:sz w:val="20"/>
                <w:szCs w:val="20"/>
              </w:rPr>
              <w:t>Tárgyidőszakban visszaírt értékvesztés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58F7">
              <w:rPr>
                <w:rFonts w:ascii="Times New Roman" w:hAnsi="Times New Roman"/>
                <w:b/>
                <w:sz w:val="20"/>
                <w:szCs w:val="20"/>
              </w:rPr>
              <w:t>Záró adatok, bekerülési érték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458F7">
              <w:rPr>
                <w:rFonts w:ascii="Times New Roman" w:hAnsi="Times New Roman"/>
                <w:b/>
                <w:sz w:val="20"/>
                <w:szCs w:val="20"/>
              </w:rPr>
              <w:t>Záró adatok, értékvesztés</w:t>
            </w:r>
          </w:p>
        </w:tc>
      </w:tr>
      <w:tr w:rsidR="00A73CD2" w:rsidRPr="004458F7" w:rsidTr="00A73CD2">
        <w:tc>
          <w:tcPr>
            <w:tcW w:w="817" w:type="dxa"/>
          </w:tcPr>
          <w:p w:rsidR="00A73CD2" w:rsidRPr="004458F7" w:rsidRDefault="00A73CD2" w:rsidP="00A73C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2" w:type="dxa"/>
          </w:tcPr>
          <w:p w:rsidR="00A73CD2" w:rsidRPr="004458F7" w:rsidRDefault="00A73CD2" w:rsidP="00A73C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Immateriális javakra adott előlegek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04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04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73CD2" w:rsidRPr="004458F7" w:rsidTr="00A73CD2">
        <w:tc>
          <w:tcPr>
            <w:tcW w:w="817" w:type="dxa"/>
          </w:tcPr>
          <w:p w:rsidR="00A73CD2" w:rsidRPr="004458F7" w:rsidRDefault="00A73CD2" w:rsidP="00A73C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402" w:type="dxa"/>
          </w:tcPr>
          <w:p w:rsidR="00A73CD2" w:rsidRPr="004458F7" w:rsidRDefault="00A73CD2" w:rsidP="00A73C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Beruházásra adott előlegek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04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04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73CD2" w:rsidRPr="004458F7" w:rsidTr="00A73CD2">
        <w:tc>
          <w:tcPr>
            <w:tcW w:w="817" w:type="dxa"/>
          </w:tcPr>
          <w:p w:rsidR="00A73CD2" w:rsidRPr="004458F7" w:rsidRDefault="00A73CD2" w:rsidP="00A73C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2" w:type="dxa"/>
          </w:tcPr>
          <w:p w:rsidR="00A73CD2" w:rsidRPr="004458F7" w:rsidRDefault="00A73CD2" w:rsidP="00A73C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Készletekre adott előlegek, foglalkoztatottaknak adott előlegek, egyéb adott előlegek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04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04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73CD2" w:rsidRPr="004458F7" w:rsidTr="00A73CD2">
        <w:tc>
          <w:tcPr>
            <w:tcW w:w="817" w:type="dxa"/>
          </w:tcPr>
          <w:p w:rsidR="00A73CD2" w:rsidRPr="004458F7" w:rsidRDefault="00A73CD2" w:rsidP="00A73C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2" w:type="dxa"/>
          </w:tcPr>
          <w:p w:rsidR="00A73CD2" w:rsidRPr="004458F7" w:rsidRDefault="00A73CD2" w:rsidP="00A73C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Tartós részesedések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3 879</w:t>
            </w:r>
          </w:p>
        </w:tc>
        <w:tc>
          <w:tcPr>
            <w:tcW w:w="1521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04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04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3 879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73CD2" w:rsidRPr="004458F7" w:rsidTr="00A73CD2">
        <w:tc>
          <w:tcPr>
            <w:tcW w:w="817" w:type="dxa"/>
          </w:tcPr>
          <w:p w:rsidR="00A73CD2" w:rsidRPr="004458F7" w:rsidRDefault="00A73CD2" w:rsidP="00A73C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2" w:type="dxa"/>
          </w:tcPr>
          <w:p w:rsidR="00A73CD2" w:rsidRPr="004458F7" w:rsidRDefault="00A73CD2" w:rsidP="00A73C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Tartós hitelviszonyt megtestesítő értékpapírok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04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04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73CD2" w:rsidRPr="004458F7" w:rsidTr="00A73CD2">
        <w:tc>
          <w:tcPr>
            <w:tcW w:w="817" w:type="dxa"/>
          </w:tcPr>
          <w:p w:rsidR="00A73CD2" w:rsidRPr="004458F7" w:rsidRDefault="00A73CD2" w:rsidP="00A73C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402" w:type="dxa"/>
          </w:tcPr>
          <w:p w:rsidR="00A73CD2" w:rsidRPr="004458F7" w:rsidRDefault="00A73CD2" w:rsidP="00A73C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Készletek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04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04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73CD2" w:rsidRPr="004458F7" w:rsidTr="00A73CD2">
        <w:tc>
          <w:tcPr>
            <w:tcW w:w="817" w:type="dxa"/>
          </w:tcPr>
          <w:p w:rsidR="00A73CD2" w:rsidRPr="004458F7" w:rsidRDefault="00A73CD2" w:rsidP="00A73C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2" w:type="dxa"/>
          </w:tcPr>
          <w:p w:rsidR="00A73CD2" w:rsidRPr="004458F7" w:rsidRDefault="00A73CD2" w:rsidP="00A73C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Hosszú lejáratú betétek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04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04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73CD2" w:rsidRPr="004458F7" w:rsidTr="00A73CD2">
        <w:tc>
          <w:tcPr>
            <w:tcW w:w="817" w:type="dxa"/>
          </w:tcPr>
          <w:p w:rsidR="00A73CD2" w:rsidRPr="004458F7" w:rsidRDefault="00A73CD2" w:rsidP="00A73C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2" w:type="dxa"/>
          </w:tcPr>
          <w:p w:rsidR="00A73CD2" w:rsidRPr="004458F7" w:rsidRDefault="00A73CD2" w:rsidP="00A73C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Kincstáron kívüli forintszámlák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49 055</w:t>
            </w:r>
          </w:p>
        </w:tc>
        <w:tc>
          <w:tcPr>
            <w:tcW w:w="1521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04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04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33 640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73CD2" w:rsidRPr="004458F7" w:rsidTr="00A73CD2">
        <w:tc>
          <w:tcPr>
            <w:tcW w:w="817" w:type="dxa"/>
          </w:tcPr>
          <w:p w:rsidR="00A73CD2" w:rsidRPr="004458F7" w:rsidRDefault="00A73CD2" w:rsidP="00A73C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3402" w:type="dxa"/>
          </w:tcPr>
          <w:p w:rsidR="00A73CD2" w:rsidRPr="004458F7" w:rsidRDefault="00A73CD2" w:rsidP="00A73C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Kincstáron kívül devizában vezetett fizetési számlák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04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04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73CD2" w:rsidRPr="004458F7" w:rsidTr="00A73CD2">
        <w:tc>
          <w:tcPr>
            <w:tcW w:w="817" w:type="dxa"/>
          </w:tcPr>
          <w:p w:rsidR="00A73CD2" w:rsidRPr="004458F7" w:rsidRDefault="00A73CD2" w:rsidP="00A73C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2" w:type="dxa"/>
          </w:tcPr>
          <w:p w:rsidR="00A73CD2" w:rsidRPr="004458F7" w:rsidRDefault="00A73CD2" w:rsidP="00A73C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Belföldi idegen pénzeszközök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04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04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73CD2" w:rsidRPr="004458F7" w:rsidTr="00A73CD2">
        <w:tc>
          <w:tcPr>
            <w:tcW w:w="817" w:type="dxa"/>
          </w:tcPr>
          <w:p w:rsidR="00A73CD2" w:rsidRPr="004458F7" w:rsidRDefault="00A73CD2" w:rsidP="00A73C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402" w:type="dxa"/>
          </w:tcPr>
          <w:p w:rsidR="00A73CD2" w:rsidRPr="004458F7" w:rsidRDefault="00A73CD2" w:rsidP="00A73C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Nemzetközi támogatási programok idegen pénzeszközei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04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04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73CD2" w:rsidRPr="004458F7" w:rsidTr="00A73CD2">
        <w:tc>
          <w:tcPr>
            <w:tcW w:w="817" w:type="dxa"/>
          </w:tcPr>
          <w:p w:rsidR="00A73CD2" w:rsidRPr="004458F7" w:rsidRDefault="00A73CD2" w:rsidP="00A73C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402" w:type="dxa"/>
          </w:tcPr>
          <w:p w:rsidR="00A73CD2" w:rsidRPr="004458F7" w:rsidRDefault="00A73CD2" w:rsidP="00A73C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Követelések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6 413</w:t>
            </w:r>
          </w:p>
        </w:tc>
        <w:tc>
          <w:tcPr>
            <w:tcW w:w="1521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04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3 856</w:t>
            </w:r>
          </w:p>
        </w:tc>
        <w:tc>
          <w:tcPr>
            <w:tcW w:w="2004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10 905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3 856</w:t>
            </w:r>
          </w:p>
        </w:tc>
      </w:tr>
      <w:tr w:rsidR="00A73CD2" w:rsidRPr="004458F7" w:rsidTr="00A73CD2">
        <w:tc>
          <w:tcPr>
            <w:tcW w:w="817" w:type="dxa"/>
          </w:tcPr>
          <w:p w:rsidR="00A73CD2" w:rsidRPr="004458F7" w:rsidRDefault="00A73CD2" w:rsidP="00A73C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402" w:type="dxa"/>
          </w:tcPr>
          <w:p w:rsidR="00A73CD2" w:rsidRPr="004458F7" w:rsidRDefault="00A73CD2" w:rsidP="00A73C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Nem tartós részesedések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04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04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73CD2" w:rsidRPr="004458F7" w:rsidTr="00A73CD2">
        <w:tc>
          <w:tcPr>
            <w:tcW w:w="817" w:type="dxa"/>
          </w:tcPr>
          <w:p w:rsidR="00A73CD2" w:rsidRPr="004458F7" w:rsidRDefault="00A73CD2" w:rsidP="00A73C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402" w:type="dxa"/>
          </w:tcPr>
          <w:p w:rsidR="00A73CD2" w:rsidRPr="004458F7" w:rsidRDefault="00A73CD2" w:rsidP="00A73C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Forgatási célú hitelviszonyt megtestesítő értékpapírok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1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04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04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458F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73CD2" w:rsidRPr="004458F7" w:rsidTr="00A73CD2">
        <w:tc>
          <w:tcPr>
            <w:tcW w:w="817" w:type="dxa"/>
          </w:tcPr>
          <w:p w:rsidR="00A73CD2" w:rsidRPr="004458F7" w:rsidRDefault="00A73CD2" w:rsidP="00A73C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58F7"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402" w:type="dxa"/>
          </w:tcPr>
          <w:p w:rsidR="00A73CD2" w:rsidRPr="004458F7" w:rsidRDefault="00A73CD2" w:rsidP="00A73CD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58F7">
              <w:rPr>
                <w:rFonts w:ascii="Times New Roman" w:hAnsi="Times New Roman"/>
                <w:b/>
                <w:bCs/>
                <w:sz w:val="20"/>
                <w:szCs w:val="20"/>
              </w:rPr>
              <w:t>Összesen (=01+…+14)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58F7">
              <w:rPr>
                <w:rFonts w:ascii="Times New Roman" w:hAnsi="Times New Roman"/>
                <w:b/>
                <w:bCs/>
                <w:sz w:val="20"/>
                <w:szCs w:val="20"/>
              </w:rPr>
              <w:t>59 347</w:t>
            </w:r>
          </w:p>
        </w:tc>
        <w:tc>
          <w:tcPr>
            <w:tcW w:w="1521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58F7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004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58F7">
              <w:rPr>
                <w:rFonts w:ascii="Times New Roman" w:hAnsi="Times New Roman"/>
                <w:b/>
                <w:bCs/>
                <w:sz w:val="20"/>
                <w:szCs w:val="20"/>
              </w:rPr>
              <w:t>3 856</w:t>
            </w:r>
          </w:p>
        </w:tc>
        <w:tc>
          <w:tcPr>
            <w:tcW w:w="2004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58F7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58F7">
              <w:rPr>
                <w:rFonts w:ascii="Times New Roman" w:hAnsi="Times New Roman"/>
                <w:b/>
                <w:bCs/>
                <w:sz w:val="20"/>
                <w:szCs w:val="20"/>
              </w:rPr>
              <w:t>48 424</w:t>
            </w:r>
          </w:p>
        </w:tc>
        <w:tc>
          <w:tcPr>
            <w:tcW w:w="1559" w:type="dxa"/>
          </w:tcPr>
          <w:p w:rsidR="00A73CD2" w:rsidRPr="004458F7" w:rsidRDefault="00A73CD2" w:rsidP="00A73C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58F7">
              <w:rPr>
                <w:rFonts w:ascii="Times New Roman" w:hAnsi="Times New Roman"/>
                <w:b/>
                <w:bCs/>
                <w:sz w:val="20"/>
                <w:szCs w:val="20"/>
              </w:rPr>
              <w:t>3 856</w:t>
            </w:r>
          </w:p>
        </w:tc>
      </w:tr>
    </w:tbl>
    <w:p w:rsidR="00A73CD2" w:rsidRDefault="00A73CD2"/>
    <w:p w:rsidR="004458F7" w:rsidRPr="004458F7" w:rsidRDefault="004458F7">
      <w:pPr>
        <w:rPr>
          <w:rFonts w:ascii="Times New Roman" w:hAnsi="Times New Roman"/>
          <w:sz w:val="24"/>
          <w:szCs w:val="24"/>
        </w:rPr>
      </w:pPr>
      <w:r w:rsidRPr="004458F7">
        <w:rPr>
          <w:rFonts w:ascii="Times New Roman" w:hAnsi="Times New Roman"/>
          <w:sz w:val="24"/>
          <w:szCs w:val="24"/>
        </w:rPr>
        <w:t>Kelt:</w:t>
      </w:r>
      <w:r w:rsidR="007C76EE">
        <w:rPr>
          <w:rFonts w:ascii="Times New Roman" w:hAnsi="Times New Roman"/>
          <w:sz w:val="24"/>
          <w:szCs w:val="24"/>
        </w:rPr>
        <w:t xml:space="preserve"> Bakonycsernye, 2015. április</w:t>
      </w:r>
    </w:p>
    <w:p w:rsidR="004458F7" w:rsidRPr="004458F7" w:rsidRDefault="004458F7">
      <w:pPr>
        <w:rPr>
          <w:rFonts w:ascii="Times New Roman" w:hAnsi="Times New Roman"/>
          <w:sz w:val="24"/>
          <w:szCs w:val="24"/>
        </w:rPr>
      </w:pPr>
    </w:p>
    <w:p w:rsidR="004458F7" w:rsidRPr="004458F7" w:rsidRDefault="004458F7" w:rsidP="004458F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Pr="004458F7">
        <w:rPr>
          <w:rFonts w:ascii="Times New Roman" w:hAnsi="Times New Roman"/>
          <w:sz w:val="24"/>
          <w:szCs w:val="24"/>
        </w:rPr>
        <w:t xml:space="preserve">Turi Balázs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proofErr w:type="spellStart"/>
      <w:r w:rsidRPr="004458F7">
        <w:rPr>
          <w:rFonts w:ascii="Times New Roman" w:hAnsi="Times New Roman"/>
          <w:sz w:val="24"/>
          <w:szCs w:val="24"/>
        </w:rPr>
        <w:t>Fidrich</w:t>
      </w:r>
      <w:proofErr w:type="spellEnd"/>
      <w:r w:rsidRPr="004458F7">
        <w:rPr>
          <w:rFonts w:ascii="Times New Roman" w:hAnsi="Times New Roman"/>
          <w:sz w:val="24"/>
          <w:szCs w:val="24"/>
        </w:rPr>
        <w:t xml:space="preserve"> Tamásné</w:t>
      </w:r>
    </w:p>
    <w:p w:rsidR="004458F7" w:rsidRPr="004458F7" w:rsidRDefault="004458F7" w:rsidP="004458F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Pr="004458F7">
        <w:rPr>
          <w:rFonts w:ascii="Times New Roman" w:hAnsi="Times New Roman"/>
          <w:sz w:val="24"/>
          <w:szCs w:val="24"/>
        </w:rPr>
        <w:t xml:space="preserve">polgármester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Pr="004458F7">
        <w:rPr>
          <w:rFonts w:ascii="Times New Roman" w:hAnsi="Times New Roman"/>
          <w:sz w:val="24"/>
          <w:szCs w:val="24"/>
        </w:rPr>
        <w:t>jegyző</w:t>
      </w:r>
    </w:p>
    <w:sectPr w:rsidR="004458F7" w:rsidRPr="004458F7" w:rsidSect="00A73CD2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73CD2"/>
    <w:rsid w:val="004458F7"/>
    <w:rsid w:val="005F57F9"/>
    <w:rsid w:val="007C76EE"/>
    <w:rsid w:val="009D2309"/>
    <w:rsid w:val="00A73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D2309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A73C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Kriszti</dc:creator>
  <cp:lastModifiedBy>Kri</cp:lastModifiedBy>
  <cp:revision>2</cp:revision>
  <cp:lastPrinted>2015-04-09T07:41:00Z</cp:lastPrinted>
  <dcterms:created xsi:type="dcterms:W3CDTF">2015-05-22T07:18:00Z</dcterms:created>
  <dcterms:modified xsi:type="dcterms:W3CDTF">2015-05-22T07:18:00Z</dcterms:modified>
</cp:coreProperties>
</file>