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F2" w:rsidRPr="008C3747" w:rsidRDefault="00F624F2" w:rsidP="008C3747">
      <w:pPr>
        <w:jc w:val="center"/>
        <w:rPr>
          <w:rFonts w:ascii="Arial" w:hAnsi="Arial" w:cs="Arial"/>
          <w:b/>
          <w:sz w:val="24"/>
          <w:szCs w:val="24"/>
        </w:rPr>
      </w:pPr>
      <w:r w:rsidRPr="008C3747">
        <w:rPr>
          <w:rFonts w:ascii="Arial" w:hAnsi="Arial" w:cs="Arial"/>
          <w:b/>
          <w:sz w:val="24"/>
          <w:szCs w:val="24"/>
        </w:rPr>
        <w:t>Bakonycsernye Község Polgármestere</w:t>
      </w:r>
    </w:p>
    <w:p w:rsidR="00F624F2" w:rsidRDefault="00F624F2" w:rsidP="008C374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8056 Bakonycsernye, Rákóczi u. 83.</w:t>
      </w:r>
    </w:p>
    <w:p w:rsidR="00F624F2" w:rsidRDefault="00F624F2" w:rsidP="008C374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Tel.: 06-22/413-001</w:t>
      </w:r>
    </w:p>
    <w:p w:rsidR="00F624F2" w:rsidRDefault="00F624F2" w:rsidP="008C3747">
      <w:pPr>
        <w:pBdr>
          <w:bottom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</w:t>
      </w:r>
      <w:hyperlink r:id="rId4" w:history="1">
        <w:r w:rsidRPr="000935F2">
          <w:rPr>
            <w:rStyle w:val="Hiperhivatkozs"/>
            <w:rFonts w:ascii="Arial" w:hAnsi="Arial" w:cs="Arial"/>
            <w:sz w:val="24"/>
            <w:szCs w:val="24"/>
          </w:rPr>
          <w:t>pm.bakonycsernye@morterseg.hu</w:t>
        </w:r>
      </w:hyperlink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Pr="00B707D3" w:rsidRDefault="00F624F2" w:rsidP="00B707D3">
      <w:pPr>
        <w:jc w:val="center"/>
        <w:rPr>
          <w:rFonts w:ascii="Arial" w:hAnsi="Arial" w:cs="Arial"/>
          <w:b/>
          <w:sz w:val="26"/>
          <w:szCs w:val="26"/>
        </w:rPr>
      </w:pPr>
      <w:r w:rsidRPr="00B707D3">
        <w:rPr>
          <w:rFonts w:ascii="Arial" w:hAnsi="Arial" w:cs="Arial"/>
          <w:b/>
          <w:sz w:val="26"/>
          <w:szCs w:val="26"/>
        </w:rPr>
        <w:t>E LŐ T E R J E S Z T É S</w:t>
      </w:r>
    </w:p>
    <w:p w:rsidR="00F624F2" w:rsidRPr="00B707D3" w:rsidRDefault="00F624F2" w:rsidP="00B707D3">
      <w:pPr>
        <w:jc w:val="center"/>
        <w:rPr>
          <w:rFonts w:ascii="Arial" w:hAnsi="Arial" w:cs="Arial"/>
          <w:sz w:val="12"/>
          <w:szCs w:val="12"/>
        </w:rPr>
      </w:pPr>
    </w:p>
    <w:p w:rsidR="00F624F2" w:rsidRDefault="00F624F2" w:rsidP="00B707D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2015. május ……. –i testületi ülésére</w:t>
      </w:r>
    </w:p>
    <w:p w:rsidR="00F624F2" w:rsidRDefault="00F624F2" w:rsidP="00B707D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Helyi Esélyegyenlőségi Program áttekintése és felülvizsgálata</w:t>
      </w: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Pr="00B707D3" w:rsidRDefault="00F624F2" w:rsidP="00F56E36">
      <w:pPr>
        <w:jc w:val="both"/>
        <w:rPr>
          <w:rFonts w:ascii="Arial" w:hAnsi="Arial" w:cs="Arial"/>
          <w:b/>
          <w:sz w:val="24"/>
          <w:szCs w:val="24"/>
        </w:rPr>
      </w:pPr>
      <w:r w:rsidRPr="00B707D3">
        <w:rPr>
          <w:rFonts w:ascii="Arial" w:hAnsi="Arial" w:cs="Arial"/>
          <w:b/>
          <w:sz w:val="24"/>
          <w:szCs w:val="24"/>
        </w:rPr>
        <w:t>Tisztelt Képviselő-testület!</w:t>
      </w: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Bakonycsernye Község Önkormányzatának Képviselő-testülete a 137/2013. (VI.27.) számú határozatával fogadta el öt év időtartamra a jelenleg hatályos, az esélyegyenlőség megteremtésének feltételeit, érvényesülését biztosító Helyi Esélyegyenlőségi Programját, melyet két évente szükséges felülvizsgálni.</w:t>
      </w: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egyenlő bánásmódról és az esélyegyenlőség előmozdításáról szóló 2003. évi CXXV. törvény (Ebktv.) 31. §-a rendelkezik a helyi esélyegyenlőségi programról. A törvény alapján a települési önkormányzat ötévente öt évre szóló Helyi Esélyegyenlőségi Programot (HEP) fogad el, melynek időarányos megvalósulását, illetve meghatározott helyzet esetleges megváltozását két évente át kell tekinteni, az áttekintés alapján szükség esetén a HEP-et felül kell vizsgálni, illetve a helyzetelemzést és az intézkedési tervet az új helyzetnek megfelelően kell módosítani.</w:t>
      </w: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törvény által előírt kötelező áttekintés megtörtént, a HEP felülvizsgált nem szükséges, a HEP változatlan formában történő elfogadását javaslom.</w:t>
      </w: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Kérem a Tisztelt Képviselő-testületet a fentiek figyelembevételével hozzák meg döntésüket.</w:t>
      </w: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Bakonycsernye, 2015. május 6.</w:t>
      </w: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Turi Balázs</w:t>
      </w: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polgármester</w:t>
      </w: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Pr="005F40AE" w:rsidRDefault="00F624F2" w:rsidP="005F40AE">
      <w:pPr>
        <w:tabs>
          <w:tab w:val="center" w:pos="7371"/>
        </w:tabs>
        <w:jc w:val="center"/>
        <w:rPr>
          <w:rFonts w:ascii="Arial" w:hAnsi="Arial" w:cs="Arial"/>
          <w:b/>
          <w:sz w:val="26"/>
          <w:szCs w:val="26"/>
        </w:rPr>
      </w:pPr>
      <w:r w:rsidRPr="005F40AE">
        <w:rPr>
          <w:rFonts w:ascii="Arial" w:hAnsi="Arial" w:cs="Arial"/>
          <w:b/>
          <w:sz w:val="26"/>
          <w:szCs w:val="26"/>
        </w:rPr>
        <w:lastRenderedPageBreak/>
        <w:t>HATÁROZATO JAVASLAT</w:t>
      </w: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Bakonycsernye Község Önkormányzatának Képviselő-testület megtárgyalta „A Helyi Esélyegyenlőségi Program áttekintése és felülvizsgálata”-ról szóló előterjesztést és az alábbiakról döntött:</w:t>
      </w: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Bakonycsernye Község Önkormányzatának Képviselő-testülete a 137/2013. (VI.27.) számú határozatával elfogadott Helyi Esélyegyenlőségi Programot (HEP) az egyenlő bánásmódról és az esélyegyenlőség előmozdításáról szóló 2003. évi CXXV. törvény 31. § (4) bekezdésében előírtaknak megfelelően áttekintette, és megállapította, hogy az abban kitűzött feladatok időarányos része megvalósult, ezért a HEP változatlan formában történő hatályban tartása mellett döntött.</w:t>
      </w: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2015. június 27.</w:t>
      </w:r>
    </w:p>
    <w:p w:rsidR="00F624F2" w:rsidRDefault="00F624F2" w:rsidP="00B707D3">
      <w:pPr>
        <w:tabs>
          <w:tab w:val="center" w:pos="737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polgármester</w:t>
      </w:r>
    </w:p>
    <w:p w:rsidR="00F624F2" w:rsidRDefault="00F624F2" w:rsidP="005F40AE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aljegyző </w:t>
      </w:r>
    </w:p>
    <w:p w:rsidR="00F624F2" w:rsidRPr="00F56E36" w:rsidRDefault="00F624F2" w:rsidP="00F56E36">
      <w:pPr>
        <w:jc w:val="both"/>
        <w:rPr>
          <w:rFonts w:ascii="Arial" w:hAnsi="Arial" w:cs="Arial"/>
          <w:sz w:val="24"/>
          <w:szCs w:val="24"/>
        </w:rPr>
      </w:pPr>
    </w:p>
    <w:sectPr w:rsidR="00F624F2" w:rsidRPr="00F56E36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6E36"/>
    <w:rsid w:val="00036E78"/>
    <w:rsid w:val="000935F2"/>
    <w:rsid w:val="00296EF2"/>
    <w:rsid w:val="00334E66"/>
    <w:rsid w:val="00573959"/>
    <w:rsid w:val="00580840"/>
    <w:rsid w:val="005A3594"/>
    <w:rsid w:val="005F40AE"/>
    <w:rsid w:val="0075231B"/>
    <w:rsid w:val="007663C0"/>
    <w:rsid w:val="007824A3"/>
    <w:rsid w:val="007F6774"/>
    <w:rsid w:val="00823089"/>
    <w:rsid w:val="008C3747"/>
    <w:rsid w:val="009A0F19"/>
    <w:rsid w:val="00B707D3"/>
    <w:rsid w:val="00B932C5"/>
    <w:rsid w:val="00C40F14"/>
    <w:rsid w:val="00F039A0"/>
    <w:rsid w:val="00F56E36"/>
    <w:rsid w:val="00F624F2"/>
    <w:rsid w:val="00F6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0F14"/>
    <w:rPr>
      <w:noProof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C374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m.bakonycsernye@morterseg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1979</Characters>
  <Application>Microsoft Office Word</Application>
  <DocSecurity>0</DocSecurity>
  <Lines>16</Lines>
  <Paragraphs>4</Paragraphs>
  <ScaleCrop>false</ScaleCrop>
  <Company>Bakonycsernye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Bakonycsernye Község Polgármestere</dc:title>
  <dc:creator>Polgármeseri Hivatal</dc:creator>
  <cp:lastModifiedBy>Kri</cp:lastModifiedBy>
  <cp:revision>2</cp:revision>
  <cp:lastPrinted>2015-05-19T10:31:00Z</cp:lastPrinted>
  <dcterms:created xsi:type="dcterms:W3CDTF">2015-05-19T18:21:00Z</dcterms:created>
  <dcterms:modified xsi:type="dcterms:W3CDTF">2015-05-19T18:21:00Z</dcterms:modified>
</cp:coreProperties>
</file>